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5" w:rsidRPr="00C97276" w:rsidRDefault="00D61DCC" w:rsidP="009568A4">
      <w:pPr>
        <w:jc w:val="center"/>
        <w:rPr>
          <w:rFonts w:ascii="TH SarabunPSK" w:hAnsi="TH SarabunPSK" w:cs="TH SarabunPSK"/>
          <w:b/>
          <w:bCs/>
        </w:rPr>
      </w:pPr>
      <w:r w:rsidRPr="00C9727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5315445</wp:posOffset>
                </wp:positionH>
                <wp:positionV relativeFrom="paragraph">
                  <wp:posOffset>-546888</wp:posOffset>
                </wp:positionV>
                <wp:extent cx="920115" cy="342900"/>
                <wp:effectExtent l="5715" t="635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CA0" w:rsidRPr="00734962" w:rsidRDefault="00567CA0" w:rsidP="00B006C1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972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สมอ.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55pt;margin-top:-43.05pt;width:72.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" stroked="f">
                <v:fill opacity="0"/>
                <v:textbox>
                  <w:txbxContent>
                    <w:p w:rsidR="00567CA0" w:rsidRPr="00734962" w:rsidRDefault="00567CA0" w:rsidP="00B006C1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C9727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สมอ. 08</w:t>
                      </w:r>
                    </w:p>
                  </w:txbxContent>
                </v:textbox>
              </v:shape>
            </w:pict>
          </mc:Fallback>
        </mc:AlternateContent>
      </w:r>
      <w:r w:rsidR="00094C28" w:rsidRPr="00C97276">
        <w:rPr>
          <w:rFonts w:ascii="TH SarabunPSK" w:hAnsi="TH SarabunPSK" w:cs="TH SarabunPSK"/>
          <w:b/>
          <w:bCs/>
          <w:cs/>
        </w:rPr>
        <w:t>การ</w:t>
      </w:r>
      <w:r w:rsidR="00A11759">
        <w:rPr>
          <w:rFonts w:ascii="TH SarabunPSK" w:hAnsi="TH SarabunPSK" w:cs="TH SarabunPSK" w:hint="cs"/>
          <w:b/>
          <w:bCs/>
          <w:cs/>
        </w:rPr>
        <w:t xml:space="preserve">เปิดรายวิชาใหม่ </w:t>
      </w:r>
      <w:r w:rsidR="00745C86">
        <w:rPr>
          <w:rFonts w:ascii="TH SarabunPSK" w:hAnsi="TH SarabunPSK" w:cs="TH SarabunPSK" w:hint="cs"/>
          <w:b/>
          <w:bCs/>
          <w:cs/>
        </w:rPr>
        <w:t>หมวดวิชาศึกษาทั่วไป</w:t>
      </w:r>
    </w:p>
    <w:p w:rsidR="00094C28" w:rsidRPr="00C97276" w:rsidRDefault="00094C28" w:rsidP="009568A4">
      <w:pPr>
        <w:jc w:val="center"/>
        <w:rPr>
          <w:rFonts w:ascii="TH SarabunPSK" w:hAnsi="TH SarabunPSK" w:cs="TH SarabunPSK"/>
          <w:b/>
          <w:bCs/>
        </w:rPr>
      </w:pPr>
      <w:r w:rsidRPr="00C97276">
        <w:rPr>
          <w:rFonts w:ascii="TH SarabunPSK" w:hAnsi="TH SarabunPSK" w:cs="TH SarabunPSK"/>
          <w:b/>
          <w:bCs/>
          <w:cs/>
        </w:rPr>
        <w:t>ฉบับปี พ.ศ. ...</w:t>
      </w:r>
      <w:r w:rsidR="00745C86">
        <w:rPr>
          <w:rFonts w:ascii="TH SarabunPSK" w:hAnsi="TH SarabunPSK" w:cs="TH SarabunPSK" w:hint="cs"/>
          <w:b/>
          <w:bCs/>
          <w:cs/>
        </w:rPr>
        <w:t>2567</w:t>
      </w:r>
      <w:r w:rsidRPr="00C97276">
        <w:rPr>
          <w:rFonts w:ascii="TH SarabunPSK" w:hAnsi="TH SarabunPSK" w:cs="TH SarabunPSK"/>
          <w:b/>
          <w:bCs/>
          <w:cs/>
        </w:rPr>
        <w:t>...</w:t>
      </w:r>
    </w:p>
    <w:p w:rsidR="00094C28" w:rsidRPr="00C97276" w:rsidRDefault="00745C86" w:rsidP="009568A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งานจัดการวิชาศึกษาทั่วไป กองบริการการศึกษา </w:t>
      </w:r>
      <w:r w:rsidR="00C97276">
        <w:rPr>
          <w:rFonts w:ascii="TH SarabunPSK" w:hAnsi="TH SarabunPSK" w:cs="TH SarabunPSK" w:hint="cs"/>
          <w:b/>
          <w:bCs/>
          <w:cs/>
        </w:rPr>
        <w:t xml:space="preserve"> </w:t>
      </w:r>
      <w:r w:rsidR="00094C28" w:rsidRPr="00C97276">
        <w:rPr>
          <w:rFonts w:ascii="TH SarabunPSK" w:hAnsi="TH SarabunPSK" w:cs="TH SarabunPSK"/>
          <w:b/>
          <w:bCs/>
          <w:cs/>
        </w:rPr>
        <w:t>มหาวิทยาลัย</w:t>
      </w:r>
      <w:r w:rsidR="00C97276">
        <w:rPr>
          <w:rFonts w:ascii="TH SarabunPSK" w:hAnsi="TH SarabunPSK" w:cs="TH SarabunPSK" w:hint="cs"/>
          <w:b/>
          <w:bCs/>
          <w:cs/>
        </w:rPr>
        <w:t>นเรศวร</w:t>
      </w:r>
    </w:p>
    <w:p w:rsidR="00094C28" w:rsidRPr="00C97276" w:rsidRDefault="00094C28" w:rsidP="009568A4">
      <w:pPr>
        <w:tabs>
          <w:tab w:val="left" w:pos="5040"/>
        </w:tabs>
        <w:jc w:val="center"/>
        <w:rPr>
          <w:rFonts w:ascii="TH SarabunPSK" w:hAnsi="TH SarabunPSK" w:cs="TH SarabunPSK"/>
        </w:rPr>
      </w:pPr>
      <w:r w:rsidRPr="00C97276">
        <w:rPr>
          <w:rFonts w:ascii="TH SarabunPSK" w:hAnsi="TH SarabunPSK" w:cs="TH SarabunPSK"/>
          <w:cs/>
        </w:rPr>
        <w:t>.....................................................</w:t>
      </w:r>
    </w:p>
    <w:p w:rsidR="00094C28" w:rsidRPr="00C97276" w:rsidRDefault="00094C28" w:rsidP="009568A4">
      <w:pPr>
        <w:tabs>
          <w:tab w:val="left" w:pos="5040"/>
        </w:tabs>
        <w:rPr>
          <w:rFonts w:ascii="TH SarabunPSK" w:hAnsi="TH SarabunPSK" w:cs="TH SarabunPSK"/>
        </w:rPr>
      </w:pPr>
    </w:p>
    <w:p w:rsidR="00094C28" w:rsidRPr="00C97276" w:rsidRDefault="00196A4C" w:rsidP="009568A4">
      <w:pPr>
        <w:numPr>
          <w:ilvl w:val="0"/>
          <w:numId w:val="1"/>
        </w:numPr>
        <w:tabs>
          <w:tab w:val="left" w:pos="5040"/>
        </w:tabs>
        <w:rPr>
          <w:rFonts w:ascii="TH SarabunPSK" w:hAnsi="TH SarabunPSK" w:cs="TH SarabunPSK"/>
        </w:rPr>
      </w:pPr>
      <w:r w:rsidRPr="00C97276">
        <w:rPr>
          <w:rFonts w:ascii="TH SarabunPSK" w:hAnsi="TH SarabunPSK" w:cs="TH SarabunPSK"/>
          <w:spacing w:val="-4"/>
          <w:cs/>
        </w:rPr>
        <w:t>หลักสูตรฉบับดังกล่าวนี้ได้รับทราบ/รับรองการเปิดสอนจากสำนักงาน</w:t>
      </w:r>
      <w:r w:rsidR="00DE0877">
        <w:rPr>
          <w:rFonts w:ascii="TH SarabunPSK" w:hAnsi="TH SarabunPSK" w:cs="TH SarabunPSK" w:hint="cs"/>
          <w:spacing w:val="-4"/>
          <w:cs/>
        </w:rPr>
        <w:t xml:space="preserve">ปลัดกระทรวงการอุดมศึกษา วิทยาศาสตร์ วิจัยและนวัตกรรม </w:t>
      </w:r>
      <w:r w:rsidR="00394A55" w:rsidRPr="00C97276">
        <w:rPr>
          <w:rFonts w:ascii="TH SarabunPSK" w:hAnsi="TH SarabunPSK" w:cs="TH SarabunPSK"/>
          <w:cs/>
        </w:rPr>
        <w:t>เมื่อวันที่..............................................................................................</w:t>
      </w:r>
      <w:r w:rsidR="00773DFB">
        <w:rPr>
          <w:rFonts w:ascii="TH SarabunPSK" w:hAnsi="TH SarabunPSK" w:cs="TH SarabunPSK" w:hint="cs"/>
          <w:cs/>
        </w:rPr>
        <w:t>.</w:t>
      </w:r>
      <w:r w:rsidR="00394A55" w:rsidRPr="00C97276">
        <w:rPr>
          <w:rFonts w:ascii="TH SarabunPSK" w:hAnsi="TH SarabunPSK" w:cs="TH SarabunPSK"/>
          <w:cs/>
        </w:rPr>
        <w:t>........</w:t>
      </w:r>
    </w:p>
    <w:p w:rsidR="00394A55" w:rsidRPr="00C97276" w:rsidRDefault="00394A55" w:rsidP="009568A4">
      <w:pPr>
        <w:numPr>
          <w:ilvl w:val="0"/>
          <w:numId w:val="1"/>
        </w:numPr>
        <w:tabs>
          <w:tab w:val="left" w:pos="5040"/>
        </w:tabs>
        <w:rPr>
          <w:rFonts w:ascii="TH SarabunPSK" w:hAnsi="TH SarabunPSK" w:cs="TH SarabunPSK"/>
        </w:rPr>
      </w:pPr>
      <w:r w:rsidRPr="00C97276">
        <w:rPr>
          <w:rFonts w:ascii="TH SarabunPSK" w:hAnsi="TH SarabunPSK" w:cs="TH SarabunPSK"/>
          <w:cs/>
        </w:rPr>
        <w:t>สภามหาวิทยาลัย/สถาบัน ได้อนุมัติการปรับปรุงแก้ไขครั้งนี้แล้ว ในคราวประชุม ครั้งที่....</w:t>
      </w:r>
      <w:r w:rsidR="00B37006">
        <w:rPr>
          <w:rFonts w:ascii="TH SarabunPSK" w:hAnsi="TH SarabunPSK" w:cs="TH SarabunPSK"/>
        </w:rPr>
        <w:t>.....</w:t>
      </w:r>
      <w:r w:rsidR="00773DFB">
        <w:rPr>
          <w:rFonts w:ascii="TH SarabunPSK" w:hAnsi="TH SarabunPSK" w:cs="TH SarabunPSK" w:hint="cs"/>
          <w:cs/>
        </w:rPr>
        <w:t>...</w:t>
      </w:r>
      <w:r w:rsidR="00B37006">
        <w:rPr>
          <w:rFonts w:ascii="TH SarabunPSK" w:hAnsi="TH SarabunPSK" w:cs="TH SarabunPSK"/>
        </w:rPr>
        <w:t>........</w:t>
      </w:r>
      <w:r w:rsidRPr="00C97276">
        <w:rPr>
          <w:rFonts w:ascii="TH SarabunPSK" w:hAnsi="TH SarabunPSK" w:cs="TH SarabunPSK"/>
          <w:cs/>
        </w:rPr>
        <w:t>....</w:t>
      </w:r>
      <w:r w:rsidR="002C5568">
        <w:rPr>
          <w:rFonts w:ascii="TH SarabunPSK" w:hAnsi="TH SarabunPSK" w:cs="TH SarabunPSK" w:hint="cs"/>
          <w:cs/>
        </w:rPr>
        <w:t>..</w:t>
      </w:r>
      <w:r w:rsidRPr="00C97276">
        <w:rPr>
          <w:rFonts w:ascii="TH SarabunPSK" w:hAnsi="TH SarabunPSK" w:cs="TH SarabunPSK"/>
          <w:cs/>
        </w:rPr>
        <w:t>.......เมื่อวันที่.....................................................</w:t>
      </w:r>
    </w:p>
    <w:p w:rsidR="00394A55" w:rsidRPr="00C97276" w:rsidRDefault="00394A55" w:rsidP="009568A4">
      <w:pPr>
        <w:numPr>
          <w:ilvl w:val="0"/>
          <w:numId w:val="1"/>
        </w:numPr>
        <w:tabs>
          <w:tab w:val="left" w:pos="5040"/>
        </w:tabs>
        <w:rPr>
          <w:rFonts w:ascii="TH SarabunPSK" w:hAnsi="TH SarabunPSK" w:cs="TH SarabunPSK"/>
        </w:rPr>
      </w:pPr>
      <w:r w:rsidRPr="00C97276">
        <w:rPr>
          <w:rFonts w:ascii="TH SarabunPSK" w:hAnsi="TH SarabunPSK" w:cs="TH SarabunPSK"/>
          <w:cs/>
        </w:rPr>
        <w:t>หลักสูตรปรับ</w:t>
      </w:r>
      <w:r w:rsidR="00C97276">
        <w:rPr>
          <w:rFonts w:ascii="TH SarabunPSK" w:hAnsi="TH SarabunPSK" w:cs="TH SarabunPSK"/>
          <w:cs/>
        </w:rPr>
        <w:t>ปรุงแก้ไขนี้ เริ่มใช้กับนิสิต</w:t>
      </w:r>
      <w:r w:rsidRPr="00C97276">
        <w:rPr>
          <w:rFonts w:ascii="TH SarabunPSK" w:hAnsi="TH SarabunPSK" w:cs="TH SarabunPSK"/>
          <w:cs/>
        </w:rPr>
        <w:t>รุ่นปีการศึกษา</w:t>
      </w:r>
      <w:r w:rsidR="00C97276">
        <w:rPr>
          <w:rFonts w:ascii="TH SarabunPSK" w:hAnsi="TH SarabunPSK" w:cs="TH SarabunPSK" w:hint="cs"/>
          <w:cs/>
        </w:rPr>
        <w:t>.</w:t>
      </w:r>
      <w:r w:rsidR="00C97276" w:rsidRPr="00276D68">
        <w:rPr>
          <w:rFonts w:ascii="TH SarabunPSK" w:hAnsi="TH SarabunPSK" w:cs="TH SarabunPSK" w:hint="cs"/>
          <w:cs/>
        </w:rPr>
        <w:t>.....</w:t>
      </w:r>
      <w:r w:rsidR="00276D68" w:rsidRPr="00276D68">
        <w:rPr>
          <w:rFonts w:ascii="TH SarabunPSK" w:hAnsi="TH SarabunPSK" w:cs="TH SarabunPSK"/>
        </w:rPr>
        <w:t>............</w:t>
      </w:r>
      <w:r w:rsidR="00C97276" w:rsidRPr="00276D68">
        <w:rPr>
          <w:rFonts w:ascii="TH SarabunPSK" w:hAnsi="TH SarabunPSK" w:cs="TH SarabunPSK" w:hint="cs"/>
          <w:cs/>
        </w:rPr>
        <w:t>..................</w:t>
      </w:r>
    </w:p>
    <w:p w:rsidR="00394A55" w:rsidRPr="00C97276" w:rsidRDefault="00C97276" w:rsidP="009568A4">
      <w:pPr>
        <w:tabs>
          <w:tab w:val="left" w:pos="5040"/>
        </w:tabs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ตั้งแต่ภาคการ</w:t>
      </w:r>
      <w:r>
        <w:rPr>
          <w:rFonts w:ascii="TH SarabunPSK" w:hAnsi="TH SarabunPSK" w:cs="TH SarabunPSK" w:hint="cs"/>
          <w:cs/>
        </w:rPr>
        <w:t>ศึกษา</w:t>
      </w:r>
      <w:r w:rsidR="00394A55" w:rsidRPr="00C97276">
        <w:rPr>
          <w:rFonts w:ascii="TH SarabunPSK" w:hAnsi="TH SarabunPSK" w:cs="TH SarabunPSK"/>
          <w:cs/>
        </w:rPr>
        <w:t>ที่................................ปีการศึกษา..............</w:t>
      </w:r>
      <w:r w:rsidR="00394A55" w:rsidRPr="00C97276">
        <w:rPr>
          <w:rFonts w:ascii="TH SarabunPSK" w:hAnsi="TH SarabunPSK" w:cs="TH SarabunPSK"/>
        </w:rPr>
        <w:t>..............</w:t>
      </w:r>
      <w:r w:rsidR="00394A55" w:rsidRPr="00C97276">
        <w:rPr>
          <w:rFonts w:ascii="TH SarabunPSK" w:hAnsi="TH SarabunPSK" w:cs="TH SarabunPSK"/>
          <w:cs/>
        </w:rPr>
        <w:t>เป็นต้นไป</w:t>
      </w:r>
    </w:p>
    <w:p w:rsidR="00394A55" w:rsidRPr="00C97276" w:rsidRDefault="00394A55" w:rsidP="009568A4">
      <w:pPr>
        <w:numPr>
          <w:ilvl w:val="0"/>
          <w:numId w:val="1"/>
        </w:numPr>
        <w:tabs>
          <w:tab w:val="left" w:pos="5040"/>
        </w:tabs>
        <w:rPr>
          <w:rFonts w:ascii="TH SarabunPSK" w:hAnsi="TH SarabunPSK" w:cs="TH SarabunPSK"/>
          <w:b/>
          <w:bCs/>
          <w:u w:val="single"/>
        </w:rPr>
      </w:pPr>
      <w:r w:rsidRPr="00C97276">
        <w:rPr>
          <w:rFonts w:ascii="TH SarabunPSK" w:hAnsi="TH SarabunPSK" w:cs="TH SarabunPSK"/>
          <w:b/>
          <w:bCs/>
          <w:u w:val="single"/>
          <w:cs/>
        </w:rPr>
        <w:t>เหตุผลในการปรับปรุงแก้ไข</w:t>
      </w:r>
    </w:p>
    <w:p w:rsidR="00512D36" w:rsidRPr="009D3C14" w:rsidRDefault="00512D36" w:rsidP="009568A4">
      <w:pPr>
        <w:ind w:firstLine="680"/>
        <w:jc w:val="thaiDistribute"/>
        <w:rPr>
          <w:rFonts w:ascii="TH Sarabun New" w:eastAsia="Little_Star" w:hAnsi="TH Sarabun New" w:cs="TH Sarabun New"/>
        </w:rPr>
      </w:pPr>
      <w:r w:rsidRPr="00F126ED">
        <w:rPr>
          <w:rFonts w:ascii="TH Sarabun New" w:eastAsia="Little_Star" w:hAnsi="TH Sarabun New" w:cs="TH Sarabun New"/>
          <w:cs/>
        </w:rPr>
        <w:t>คณะ</w:t>
      </w:r>
      <w:r w:rsidR="00A11759">
        <w:rPr>
          <w:rFonts w:ascii="TH Sarabun New" w:eastAsia="Little_Star" w:hAnsi="TH Sarabun New" w:cs="TH Sarabun New" w:hint="cs"/>
          <w:cs/>
        </w:rPr>
        <w:t>...........................................</w:t>
      </w:r>
      <w:r w:rsidR="009D3C14">
        <w:rPr>
          <w:rFonts w:ascii="TH Sarabun New" w:eastAsia="Little_Star" w:hAnsi="TH Sarabun New" w:cs="TH Sarabun New" w:hint="cs"/>
          <w:cs/>
        </w:rPr>
        <w:t xml:space="preserve"> </w:t>
      </w:r>
      <w:r w:rsidRPr="00850304">
        <w:rPr>
          <w:rFonts w:ascii="TH Sarabun New" w:eastAsia="Little_Star" w:hAnsi="TH Sarabun New" w:cs="TH Sarabun New"/>
          <w:cs/>
        </w:rPr>
        <w:t>มีความประสงค์ขอเปิดรายวิชา</w:t>
      </w:r>
      <w:r w:rsidRPr="00F126ED">
        <w:rPr>
          <w:rFonts w:ascii="TH Sarabun New" w:eastAsia="Little_Star" w:hAnsi="TH Sarabun New" w:cs="TH Sarabun New"/>
          <w:cs/>
        </w:rPr>
        <w:t>ศึกษาทั่วไป</w:t>
      </w:r>
      <w:r w:rsidRPr="00850304">
        <w:rPr>
          <w:rFonts w:ascii="TH Sarabun New" w:eastAsia="Little_Star" w:hAnsi="TH Sarabun New" w:cs="TH Sarabun New"/>
          <w:cs/>
        </w:rPr>
        <w:t xml:space="preserve">ใหม่ จำนวน </w:t>
      </w:r>
      <w:r w:rsidRPr="00276D68">
        <w:rPr>
          <w:rFonts w:ascii="TH Sarabun New" w:eastAsia="Little_Star" w:hAnsi="TH Sarabun New" w:cs="TH Sarabun New"/>
          <w:color w:val="FF0000"/>
          <w:cs/>
        </w:rPr>
        <w:t xml:space="preserve">1 </w:t>
      </w:r>
      <w:r w:rsidRPr="00850304">
        <w:rPr>
          <w:rFonts w:ascii="TH Sarabun New" w:eastAsia="Little_Star" w:hAnsi="TH Sarabun New" w:cs="TH Sarabun New"/>
          <w:cs/>
        </w:rPr>
        <w:t>รายวิชา</w:t>
      </w:r>
      <w:r w:rsidRPr="00F126ED">
        <w:rPr>
          <w:rFonts w:ascii="TH Sarabun New" w:eastAsia="Little_Star" w:hAnsi="TH Sarabun New" w:cs="TH Sarabun New"/>
          <w:cs/>
        </w:rPr>
        <w:t xml:space="preserve"> </w:t>
      </w:r>
      <w:r w:rsidR="002C5568">
        <w:rPr>
          <w:rFonts w:ascii="TH Sarabun New" w:eastAsia="Little_Star" w:hAnsi="TH Sarabun New" w:cs="TH Sarabun New" w:hint="cs"/>
          <w:cs/>
        </w:rPr>
        <w:t xml:space="preserve">     </w:t>
      </w:r>
      <w:r w:rsidR="00DB71FA" w:rsidRPr="00DB71FA">
        <w:rPr>
          <w:rFonts w:ascii="TH Sarabun New" w:eastAsia="Little_Star" w:hAnsi="TH Sarabun New" w:cs="TH Sarabun New"/>
          <w:cs/>
        </w:rPr>
        <w:t xml:space="preserve">โดยบรรจุในหมวดวิชาศึกษาทั่วไป ฉบับปรับปรุง พ.ศ. 2567 </w:t>
      </w:r>
      <w:r w:rsidR="00A11759">
        <w:rPr>
          <w:rFonts w:ascii="TH Sarabun New" w:eastAsia="Little_Star" w:hAnsi="TH Sarabun New" w:cs="TH Sarabun New" w:hint="cs"/>
          <w:cs/>
        </w:rPr>
        <w:t>มี</w:t>
      </w:r>
      <w:r w:rsidRPr="00F126ED">
        <w:rPr>
          <w:rFonts w:ascii="TH Sarabun New" w:eastAsia="Little_Star" w:hAnsi="TH Sarabun New" w:cs="TH Sarabun New"/>
          <w:cs/>
        </w:rPr>
        <w:t>รายละเอียดดังนี้</w:t>
      </w:r>
    </w:p>
    <w:p w:rsidR="00522D8F" w:rsidRPr="00850304" w:rsidRDefault="00512D36" w:rsidP="009568A4">
      <w:pPr>
        <w:pStyle w:val="ListParagraph"/>
        <w:spacing w:after="0" w:line="240" w:lineRule="auto"/>
        <w:jc w:val="thaiDistribute"/>
        <w:rPr>
          <w:rFonts w:ascii="TH Sarabun New" w:eastAsia="Little_Star" w:hAnsi="TH Sarabun New" w:cs="TH Sarabun New"/>
          <w:sz w:val="32"/>
          <w:szCs w:val="32"/>
        </w:rPr>
      </w:pPr>
      <w:r w:rsidRPr="00850304">
        <w:rPr>
          <w:rFonts w:ascii="TH Sarabun New" w:eastAsia="Little_Star" w:hAnsi="TH Sarabun New" w:cs="TH Sarabun New"/>
          <w:sz w:val="32"/>
          <w:szCs w:val="32"/>
          <w:cs/>
        </w:rPr>
        <w:t xml:space="preserve">เปิดรายวิชาใหม่ </w:t>
      </w:r>
      <w:r w:rsidRPr="00F126ED">
        <w:rPr>
          <w:rFonts w:ascii="TH Sarabun New" w:eastAsia="Little_Star" w:hAnsi="TH Sarabun New" w:cs="TH Sarabun New"/>
          <w:sz w:val="32"/>
          <w:szCs w:val="32"/>
          <w:cs/>
        </w:rPr>
        <w:t xml:space="preserve">จำนวน </w:t>
      </w:r>
      <w:r w:rsidRPr="00276D6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>1</w:t>
      </w:r>
      <w:r w:rsidRPr="00F126ED">
        <w:rPr>
          <w:rFonts w:ascii="TH Sarabun New" w:eastAsia="Little_Star" w:hAnsi="TH Sarabun New" w:cs="TH Sarabun New"/>
          <w:sz w:val="32"/>
          <w:szCs w:val="32"/>
          <w:cs/>
        </w:rPr>
        <w:t xml:space="preserve"> รายวิชา</w:t>
      </w:r>
      <w:r w:rsidR="00522D8F">
        <w:rPr>
          <w:rFonts w:ascii="TH Sarabun New" w:eastAsia="Little_Star" w:hAnsi="TH Sarabun New" w:cs="TH Sarabun New"/>
          <w:sz w:val="32"/>
          <w:szCs w:val="32"/>
        </w:rPr>
        <w:t xml:space="preserve">  </w:t>
      </w:r>
      <w:r w:rsidR="00522D8F" w:rsidRPr="00F126ED">
        <w:rPr>
          <w:rFonts w:ascii="TH Sarabun New" w:eastAsia="Little_Star" w:hAnsi="TH Sarabun New" w:cs="TH Sarabun New"/>
          <w:sz w:val="32"/>
          <w:szCs w:val="32"/>
          <w:cs/>
        </w:rPr>
        <w:t>เพื่อบรรจุในกลุ่มที่</w:t>
      </w:r>
      <w:r w:rsidR="00EC2F08">
        <w:rPr>
          <w:rFonts w:ascii="TH Sarabun New" w:eastAsia="Little_Star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512D36" w:rsidRPr="00EC2F08" w:rsidRDefault="00522D8F" w:rsidP="009568A4">
      <w:pPr>
        <w:pStyle w:val="ListParagraph"/>
        <w:spacing w:after="0" w:line="240" w:lineRule="auto"/>
        <w:jc w:val="thaiDistribute"/>
        <w:rPr>
          <w:rFonts w:ascii="TH Sarabun New" w:eastAsia="Little_Star" w:hAnsi="TH Sarabun New" w:cs="TH Sarabun New"/>
          <w:color w:val="FF0000"/>
          <w:sz w:val="32"/>
          <w:szCs w:val="32"/>
        </w:rPr>
      </w:pPr>
      <w:r>
        <w:rPr>
          <w:rFonts w:ascii="TH Sarabun New" w:eastAsia="Little_Star" w:hAnsi="TH Sarabun New" w:cs="TH Sarabun New" w:hint="cs"/>
          <w:sz w:val="32"/>
          <w:szCs w:val="32"/>
          <w:cs/>
        </w:rPr>
        <w:t xml:space="preserve">รายวิชา </w:t>
      </w:r>
      <w:r w:rsidR="00A11759">
        <w:rPr>
          <w:rFonts w:ascii="TH Sarabun New" w:eastAsia="Little_Star" w:hAnsi="TH Sarabun New" w:cs="TH Sarabun New" w:hint="cs"/>
          <w:sz w:val="32"/>
          <w:szCs w:val="32"/>
          <w:cs/>
        </w:rPr>
        <w:t xml:space="preserve"> </w:t>
      </w:r>
      <w:r w:rsidR="00512D36"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>002</w:t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>XXX</w:t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="00EC2F08"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>ชื่อวิชาภาษาไทย</w:t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="00A11759"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ab/>
      </w:r>
      <w:r w:rsidR="00887F74"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>3(2-2-5)</w:t>
      </w:r>
    </w:p>
    <w:p w:rsidR="00974B10" w:rsidRPr="00EC2F08" w:rsidRDefault="00B37006" w:rsidP="009568A4">
      <w:pPr>
        <w:pStyle w:val="ListParagraph"/>
        <w:spacing w:after="0" w:line="240" w:lineRule="auto"/>
        <w:jc w:val="thaiDistribute"/>
        <w:rPr>
          <w:rFonts w:ascii="TH Sarabun New" w:eastAsia="Little_Star" w:hAnsi="TH Sarabun New" w:cs="TH Sarabun New"/>
          <w:color w:val="FF0000"/>
          <w:sz w:val="32"/>
          <w:szCs w:val="32"/>
        </w:rPr>
      </w:pPr>
      <w:r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 xml:space="preserve">          </w:t>
      </w:r>
      <w:r w:rsidR="00A11759"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 xml:space="preserve"> </w:t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>002</w:t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>XXX</w:t>
      </w:r>
      <w:r w:rsidR="009D3C14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 xml:space="preserve">   </w:t>
      </w:r>
      <w:r w:rsidR="00EC2F08"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ab/>
      </w:r>
      <w:r w:rsidR="00EC2F08"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>ชื่อวิชาภาษาอังกฤษ</w:t>
      </w:r>
      <w:r w:rsidR="00974B10"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>  </w:t>
      </w:r>
    </w:p>
    <w:p w:rsidR="00394A55" w:rsidRPr="009D3C14" w:rsidRDefault="00661BE4" w:rsidP="009568A4">
      <w:pPr>
        <w:numPr>
          <w:ilvl w:val="0"/>
          <w:numId w:val="1"/>
        </w:numPr>
        <w:tabs>
          <w:tab w:val="left" w:pos="5040"/>
        </w:tabs>
        <w:jc w:val="thaiDistribute"/>
        <w:rPr>
          <w:rFonts w:ascii="TH Sarabun New" w:eastAsia="Little_Star" w:hAnsi="TH Sarabun New" w:cs="TH Sarabun New"/>
        </w:rPr>
      </w:pPr>
      <w:r w:rsidRPr="009568A4">
        <w:rPr>
          <w:rFonts w:ascii="TH Sarabun New" w:eastAsia="Little_Star" w:hAnsi="TH Sarabun New" w:cs="TH Sarabun New"/>
          <w:b/>
          <w:bCs/>
          <w:cs/>
        </w:rPr>
        <w:t>สาระในการปรับปรุงแก้ไข</w:t>
      </w:r>
      <w:bookmarkStart w:id="0" w:name="_GoBack"/>
      <w:bookmarkEnd w:id="0"/>
    </w:p>
    <w:p w:rsidR="00512D36" w:rsidRPr="0064069B" w:rsidRDefault="00512D36" w:rsidP="00EC2F08">
      <w:pPr>
        <w:pStyle w:val="ListParagraph"/>
        <w:spacing w:after="0" w:line="240" w:lineRule="auto"/>
        <w:ind w:left="0" w:firstLine="720"/>
        <w:jc w:val="thaiDistribute"/>
        <w:rPr>
          <w:rFonts w:ascii="TH Sarabun New" w:eastAsia="Little_Star" w:hAnsi="TH Sarabun New" w:cs="TH Sarabun New"/>
          <w:sz w:val="32"/>
          <w:szCs w:val="32"/>
        </w:rPr>
      </w:pPr>
      <w:r>
        <w:rPr>
          <w:rFonts w:ascii="TH Sarabun New" w:eastAsia="Little_Star" w:hAnsi="TH Sarabun New" w:cs="TH Sarabun New" w:hint="cs"/>
          <w:sz w:val="32"/>
          <w:szCs w:val="32"/>
          <w:cs/>
        </w:rPr>
        <w:t>ขอ</w:t>
      </w:r>
      <w:r w:rsidRPr="00850304">
        <w:rPr>
          <w:rFonts w:ascii="TH Sarabun New" w:eastAsia="Little_Star" w:hAnsi="TH Sarabun New" w:cs="TH Sarabun New"/>
          <w:sz w:val="32"/>
          <w:szCs w:val="32"/>
          <w:cs/>
        </w:rPr>
        <w:t xml:space="preserve">เปิดรายวิชาใหม่ </w:t>
      </w:r>
      <w:r w:rsidR="002C5568" w:rsidRPr="002C5568">
        <w:rPr>
          <w:rFonts w:ascii="TH Sarabun New" w:eastAsia="Little_Star" w:hAnsi="TH Sarabun New" w:cs="TH Sarabun New"/>
          <w:sz w:val="32"/>
          <w:szCs w:val="32"/>
          <w:cs/>
        </w:rPr>
        <w:t xml:space="preserve">จำนวน 1 รายวิชา </w:t>
      </w:r>
      <w:r w:rsidR="0064069B" w:rsidRPr="00F126ED">
        <w:rPr>
          <w:rFonts w:ascii="TH Sarabun New" w:eastAsia="Little_Star" w:hAnsi="TH Sarabun New" w:cs="TH Sarabun New"/>
          <w:sz w:val="32"/>
          <w:szCs w:val="32"/>
          <w:cs/>
        </w:rPr>
        <w:t xml:space="preserve">เพื่อบรรจุในกลุ่มที่ </w:t>
      </w:r>
      <w:r w:rsidR="00EC2F08">
        <w:rPr>
          <w:rFonts w:ascii="TH Sarabun New" w:eastAsia="Little_Star" w:hAnsi="TH Sarabun New" w:cs="TH Sarabun New" w:hint="cs"/>
          <w:sz w:val="32"/>
          <w:szCs w:val="32"/>
          <w:cs/>
        </w:rPr>
        <w:t>...........................................................</w:t>
      </w:r>
      <w:r w:rsidR="002C5568">
        <w:rPr>
          <w:rFonts w:ascii="TH Sarabun New" w:eastAsia="Little_Star" w:hAnsi="TH Sarabun New" w:cs="TH Sarabun New" w:hint="cs"/>
          <w:sz w:val="32"/>
          <w:szCs w:val="32"/>
          <w:cs/>
        </w:rPr>
        <w:t>.</w:t>
      </w:r>
      <w:r w:rsidR="00EC2F08">
        <w:rPr>
          <w:rFonts w:ascii="TH Sarabun New" w:eastAsia="Little_Star" w:hAnsi="TH Sarabun New" w:cs="TH Sarabun New" w:hint="cs"/>
          <w:sz w:val="32"/>
          <w:szCs w:val="32"/>
          <w:cs/>
        </w:rPr>
        <w:t>..........</w:t>
      </w:r>
      <w:r w:rsidR="0064069B">
        <w:rPr>
          <w:rFonts w:ascii="TH Sarabun New" w:eastAsia="Little_Star" w:hAnsi="TH Sarabun New" w:cs="TH Sarabun New" w:hint="cs"/>
          <w:sz w:val="32"/>
          <w:szCs w:val="32"/>
          <w:cs/>
        </w:rPr>
        <w:t xml:space="preserve"> </w:t>
      </w:r>
      <w:bookmarkStart w:id="1" w:name="_Hlk168904450"/>
      <w:r w:rsidR="00DB71FA">
        <w:rPr>
          <w:rFonts w:ascii="TH Sarabun New" w:eastAsia="Little_Star" w:hAnsi="TH Sarabun New" w:cs="TH Sarabun New" w:hint="cs"/>
          <w:sz w:val="32"/>
          <w:szCs w:val="32"/>
          <w:cs/>
        </w:rPr>
        <w:t>โดยบรรจุใน</w:t>
      </w:r>
      <w:r w:rsidR="00DB71FA" w:rsidRPr="00DB71FA">
        <w:rPr>
          <w:rFonts w:ascii="TH Sarabun New" w:eastAsia="Little_Star" w:hAnsi="TH Sarabun New" w:cs="TH Sarabun New"/>
          <w:sz w:val="32"/>
          <w:szCs w:val="32"/>
          <w:cs/>
        </w:rPr>
        <w:t>หมวดวิชาศึกษาทั่วไป</w:t>
      </w:r>
      <w:r w:rsidR="00DB71FA">
        <w:rPr>
          <w:rFonts w:ascii="TH Sarabun New" w:eastAsia="Little_Star" w:hAnsi="TH Sarabun New" w:cs="TH Sarabun New" w:hint="cs"/>
          <w:sz w:val="32"/>
          <w:szCs w:val="32"/>
          <w:cs/>
        </w:rPr>
        <w:t xml:space="preserve"> ฉบับปรับปรุง พ.ศ. 2567</w:t>
      </w:r>
      <w:r w:rsidR="0064069B">
        <w:rPr>
          <w:rFonts w:ascii="TH Sarabun New" w:eastAsia="Little_Star" w:hAnsi="TH Sarabun New" w:cs="TH Sarabun New" w:hint="cs"/>
          <w:sz w:val="32"/>
          <w:szCs w:val="32"/>
          <w:cs/>
        </w:rPr>
        <w:t xml:space="preserve"> </w:t>
      </w:r>
      <w:bookmarkEnd w:id="1"/>
      <w:r w:rsidR="0064069B">
        <w:rPr>
          <w:rFonts w:ascii="TH Sarabun New" w:eastAsia="Little_Star" w:hAnsi="TH Sarabun New" w:cs="TH Sarabun New" w:hint="cs"/>
          <w:sz w:val="32"/>
          <w:szCs w:val="32"/>
          <w:cs/>
        </w:rPr>
        <w:t>ดังรายวิชาต่อไปนี้</w:t>
      </w:r>
    </w:p>
    <w:p w:rsidR="00EC2F08" w:rsidRPr="00EC2F08" w:rsidRDefault="00EC2F08" w:rsidP="00EC2F08">
      <w:pPr>
        <w:pStyle w:val="ListParagraph"/>
        <w:spacing w:after="0" w:line="240" w:lineRule="auto"/>
        <w:jc w:val="thaiDistribute"/>
        <w:rPr>
          <w:rFonts w:ascii="TH Sarabun New" w:eastAsia="Little_Star" w:hAnsi="TH Sarabun New" w:cs="TH Sarabun New"/>
          <w:color w:val="FF0000"/>
          <w:sz w:val="32"/>
          <w:szCs w:val="32"/>
        </w:rPr>
      </w:pPr>
      <w:r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>002</w:t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>XXX</w:t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>ชื่อวิชาภาษาไทย</w:t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ab/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ab/>
      </w:r>
      <w:r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>3(2-2-5)</w:t>
      </w:r>
    </w:p>
    <w:p w:rsidR="00EC2F08" w:rsidRPr="00EC2F08" w:rsidRDefault="00EC2F08" w:rsidP="00EC2F08">
      <w:pPr>
        <w:pStyle w:val="ListParagraph"/>
        <w:spacing w:after="0" w:line="240" w:lineRule="auto"/>
        <w:jc w:val="thaiDistribute"/>
        <w:rPr>
          <w:rFonts w:ascii="TH Sarabun New" w:eastAsia="Little_Star" w:hAnsi="TH Sarabun New" w:cs="TH Sarabun New"/>
          <w:color w:val="FF0000"/>
          <w:sz w:val="32"/>
          <w:szCs w:val="32"/>
        </w:rPr>
      </w:pPr>
      <w:r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>002</w:t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</w:rPr>
        <w:t xml:space="preserve">XXX   </w:t>
      </w:r>
      <w:r w:rsidRPr="00EC2F08">
        <w:rPr>
          <w:rFonts w:ascii="TH Sarabun New" w:eastAsia="Little_Star" w:hAnsi="TH Sarabun New" w:cs="TH Sarabun New"/>
          <w:color w:val="FF0000"/>
          <w:sz w:val="32"/>
          <w:szCs w:val="32"/>
          <w:cs/>
        </w:rPr>
        <w:tab/>
      </w:r>
      <w:r w:rsidRPr="00EC2F08">
        <w:rPr>
          <w:rFonts w:ascii="TH Sarabun New" w:eastAsia="Little_Star" w:hAnsi="TH Sarabun New" w:cs="TH Sarabun New" w:hint="cs"/>
          <w:color w:val="FF0000"/>
          <w:sz w:val="32"/>
          <w:szCs w:val="32"/>
          <w:cs/>
        </w:rPr>
        <w:t>ชื่อวิชาภาษาอังกฤษ</w:t>
      </w:r>
    </w:p>
    <w:p w:rsidR="00EC2F08" w:rsidRDefault="00EC2F08" w:rsidP="009568A4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</w:p>
    <w:p w:rsidR="0064069B" w:rsidRPr="009F2DA2" w:rsidRDefault="0064069B" w:rsidP="009568A4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  <w:r w:rsidRPr="009F2DA2">
        <w:rPr>
          <w:rFonts w:ascii="TH Sarabun New" w:eastAsia="Little_Star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:rsidR="0064069B" w:rsidRDefault="0064069B" w:rsidP="009568A4">
      <w:pPr>
        <w:pStyle w:val="paragraph"/>
        <w:spacing w:before="0" w:beforeAutospacing="0" w:after="0" w:afterAutospacing="0"/>
        <w:ind w:left="270" w:firstLine="45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  <w:r w:rsidRPr="009F2DA2">
        <w:rPr>
          <w:rFonts w:ascii="TH Sarabun New" w:eastAsia="Little_Star" w:hAnsi="TH Sarabun New" w:cs="TH Sarabun New"/>
          <w:b/>
          <w:bCs/>
          <w:sz w:val="32"/>
          <w:szCs w:val="32"/>
          <w:cs/>
        </w:rPr>
        <w:t>ภาษาไทย</w:t>
      </w:r>
    </w:p>
    <w:p w:rsidR="00EC2F08" w:rsidRDefault="00EC2F08" w:rsidP="009568A4">
      <w:pPr>
        <w:pStyle w:val="paragraph"/>
        <w:spacing w:before="0" w:beforeAutospacing="0" w:after="0" w:afterAutospacing="0"/>
        <w:ind w:left="270" w:firstLine="45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</w:p>
    <w:p w:rsidR="00EC2F08" w:rsidRDefault="00EC2F08" w:rsidP="009568A4">
      <w:pPr>
        <w:pStyle w:val="paragraph"/>
        <w:spacing w:before="0" w:beforeAutospacing="0" w:after="0" w:afterAutospacing="0"/>
        <w:ind w:left="270" w:firstLine="45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</w:p>
    <w:p w:rsidR="00EC2F08" w:rsidRPr="009F2DA2" w:rsidRDefault="00EC2F08" w:rsidP="009568A4">
      <w:pPr>
        <w:pStyle w:val="paragraph"/>
        <w:spacing w:before="0" w:beforeAutospacing="0" w:after="0" w:afterAutospacing="0"/>
        <w:ind w:left="270" w:firstLine="45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</w:p>
    <w:p w:rsidR="0064069B" w:rsidRPr="009F2DA2" w:rsidRDefault="0064069B" w:rsidP="009568A4">
      <w:pPr>
        <w:pStyle w:val="paragraph"/>
        <w:spacing w:before="0" w:beforeAutospacing="0" w:after="0" w:afterAutospacing="0"/>
        <w:ind w:left="270" w:firstLine="450"/>
        <w:jc w:val="both"/>
        <w:textAlignment w:val="baseline"/>
        <w:rPr>
          <w:rFonts w:ascii="TH Sarabun New" w:eastAsia="Little_Star" w:hAnsi="TH Sarabun New" w:cs="TH Sarabun New"/>
          <w:b/>
          <w:bCs/>
          <w:sz w:val="32"/>
          <w:szCs w:val="32"/>
        </w:rPr>
      </w:pPr>
      <w:r w:rsidRPr="009F2DA2">
        <w:rPr>
          <w:rFonts w:ascii="TH Sarabun New" w:eastAsia="Little_Star" w:hAnsi="TH Sarabun New" w:cs="TH Sarabun New"/>
          <w:b/>
          <w:bCs/>
          <w:sz w:val="32"/>
          <w:szCs w:val="32"/>
          <w:cs/>
        </w:rPr>
        <w:t>ภาษาอังกฤษ</w:t>
      </w:r>
    </w:p>
    <w:p w:rsidR="00477D7E" w:rsidRDefault="00477D7E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477D7E" w:rsidRDefault="00477D7E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CF5DF9" w:rsidRDefault="00CF5DF9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CF5DF9" w:rsidRDefault="00CF5DF9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EC2F08" w:rsidRDefault="00EC2F08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EC2F08" w:rsidRDefault="00EC2F08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EC2F08" w:rsidRDefault="00EC2F08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EC2F08" w:rsidRDefault="00EC2F08" w:rsidP="009568A4">
      <w:pPr>
        <w:jc w:val="both"/>
        <w:textAlignment w:val="baseline"/>
        <w:rPr>
          <w:rFonts w:ascii="TH SarabunPSK" w:hAnsi="TH SarabunPSK" w:cs="TH SarabunPSK"/>
          <w:b/>
          <w:bCs/>
        </w:rPr>
      </w:pPr>
    </w:p>
    <w:p w:rsidR="00567CA0" w:rsidRDefault="00D62182" w:rsidP="002C5568">
      <w:pPr>
        <w:pStyle w:val="ListParagraph"/>
        <w:numPr>
          <w:ilvl w:val="0"/>
          <w:numId w:val="1"/>
        </w:numPr>
        <w:spacing w:after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567CA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ผลลัพธ์การเรียนรู้ของรายวิชา</w:t>
      </w:r>
      <w:r w:rsidRPr="00567CA0">
        <w:rPr>
          <w:rFonts w:ascii="TH SarabunPSK" w:hAnsi="TH SarabunPSK" w:cs="TH SarabunPSK"/>
          <w:b/>
          <w:bCs/>
          <w:spacing w:val="-6"/>
          <w:sz w:val="32"/>
          <w:szCs w:val="32"/>
          <w:vertAlign w:val="superscript"/>
          <w:cs/>
        </w:rPr>
        <w:t>1</w:t>
      </w:r>
      <w:r w:rsidRPr="00567CA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และความสอดคล้องกับผลลัพธ์การเรียนรู้ที่คาดหวัง</w:t>
      </w:r>
      <w:r w:rsidR="009568A4" w:rsidRPr="00567CA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567CA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หมวดวิชาศึกษาทั่วไป มหาวิทยาลัยนเรศวร</w:t>
      </w:r>
      <w:r w:rsidRPr="00567CA0">
        <w:rPr>
          <w:rFonts w:ascii="TH SarabunPSK" w:hAnsi="TH SarabunPSK" w:cs="TH SarabunPSK"/>
          <w:spacing w:val="-6"/>
          <w:sz w:val="32"/>
          <w:szCs w:val="32"/>
        </w:rPr>
        <w:t> </w:t>
      </w:r>
      <w:r w:rsidRPr="00567CA0">
        <w:rPr>
          <w:rFonts w:ascii="TH SarabunPSK" w:hAnsi="TH SarabunPSK" w:cs="TH SarabunPSK"/>
          <w:b/>
          <w:bCs/>
          <w:spacing w:val="-6"/>
          <w:sz w:val="32"/>
          <w:szCs w:val="32"/>
        </w:rPr>
        <w:t>[Course Learning Outcomes (CLO) and their Alignment with ELOs]</w:t>
      </w:r>
      <w:r w:rsidRPr="00C37AE8">
        <w:rPr>
          <w:rFonts w:ascii="TH SarabunPSK" w:hAnsi="TH SarabunPSK" w:cs="TH SarabunPSK"/>
          <w:sz w:val="32"/>
          <w:szCs w:val="32"/>
        </w:rPr>
        <w:t> </w:t>
      </w:r>
    </w:p>
    <w:p w:rsidR="00D62182" w:rsidRPr="00C37AE8" w:rsidRDefault="00567CA0" w:rsidP="002C5568">
      <w:pPr>
        <w:pStyle w:val="ListParagraph"/>
        <w:spacing w:after="0"/>
        <w:ind w:left="36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567CA0">
        <w:rPr>
          <w:rFonts w:ascii="TH SarabunPSK" w:hAnsi="TH SarabunPSK" w:cs="TH SarabunPSK" w:hint="cs"/>
          <w:color w:val="FF0000"/>
          <w:sz w:val="32"/>
          <w:szCs w:val="32"/>
          <w:cs/>
        </w:rPr>
        <w:t>***ข้อมูลอยู่แผ่นสุดท้ายของแบบฟอร์มนี้**</w:t>
      </w:r>
    </w:p>
    <w:p w:rsidR="00477D7E" w:rsidRDefault="00D62182" w:rsidP="00E5695D">
      <w:pPr>
        <w:jc w:val="both"/>
        <w:textAlignment w:val="baseline"/>
        <w:rPr>
          <w:rFonts w:ascii="TH SarabunPSK" w:hAnsi="TH SarabunPSK" w:cs="TH SarabunPSK"/>
          <w:sz w:val="28"/>
          <w:szCs w:val="28"/>
        </w:rPr>
      </w:pPr>
      <w:r w:rsidRPr="000C6704">
        <w:rPr>
          <w:rFonts w:ascii="TH SarabunPSK" w:hAnsi="TH SarabunPSK" w:cs="TH SarabunPSK"/>
        </w:rPr>
        <w:t> </w:t>
      </w:r>
    </w:p>
    <w:tbl>
      <w:tblPr>
        <w:tblStyle w:val="TableGrid1"/>
        <w:tblW w:w="10413" w:type="dxa"/>
        <w:jc w:val="center"/>
        <w:tblLook w:val="04A0" w:firstRow="1" w:lastRow="0" w:firstColumn="1" w:lastColumn="0" w:noHBand="0" w:noVBand="1"/>
      </w:tblPr>
      <w:tblGrid>
        <w:gridCol w:w="656"/>
        <w:gridCol w:w="3167"/>
        <w:gridCol w:w="1531"/>
        <w:gridCol w:w="1430"/>
        <w:gridCol w:w="2098"/>
        <w:gridCol w:w="1531"/>
      </w:tblGrid>
      <w:tr w:rsidR="00E5695D" w:rsidRPr="00E5695D" w:rsidTr="00E50682">
        <w:trPr>
          <w:tblHeader/>
          <w:jc w:val="center"/>
        </w:trPr>
        <w:tc>
          <w:tcPr>
            <w:tcW w:w="656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  <w:cs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t>CLO</w:t>
            </w:r>
          </w:p>
        </w:tc>
        <w:tc>
          <w:tcPr>
            <w:tcW w:w="3167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E5695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531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การเรียนการสอน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0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098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กับผลลัพธ์การเรียนรู้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ที่คาดหวัง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หมวดวิชาศึกษาทั่วไป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ELOs</w:t>
            </w:r>
          </w:p>
        </w:tc>
        <w:tc>
          <w:tcPr>
            <w:tcW w:w="1531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  <w:cs/>
              </w:rPr>
            </w:pPr>
            <w:r w:rsidRPr="00E569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กับทักษะเชิงผู้ประกอบการของมหาวิทยาลัยนเรศวร</w:t>
            </w:r>
          </w:p>
        </w:tc>
      </w:tr>
      <w:tr w:rsidR="00E5695D" w:rsidRPr="00E5695D" w:rsidTr="00E50682">
        <w:trPr>
          <w:trHeight w:val="227"/>
          <w:jc w:val="center"/>
        </w:trPr>
        <w:tc>
          <w:tcPr>
            <w:tcW w:w="656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  <w:r w:rsidRPr="00E5695D">
              <w:rPr>
                <w:rFonts w:ascii="TH SarabunPSK" w:hAnsi="TH SarabunPSK" w:cs="TH SarabunPSK"/>
                <w:color w:val="FF0000"/>
                <w:sz w:val="28"/>
                <w:szCs w:val="20"/>
              </w:rPr>
              <w:t>1</w:t>
            </w:r>
          </w:p>
        </w:tc>
        <w:tc>
          <w:tcPr>
            <w:tcW w:w="3167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30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  <w:cs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</w:tr>
      <w:tr w:rsidR="00E5695D" w:rsidRPr="00E5695D" w:rsidTr="00E50682">
        <w:trPr>
          <w:trHeight w:val="227"/>
          <w:jc w:val="center"/>
        </w:trPr>
        <w:tc>
          <w:tcPr>
            <w:tcW w:w="656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  <w:r w:rsidRPr="00E5695D">
              <w:rPr>
                <w:rFonts w:ascii="TH SarabunPSK" w:hAnsi="TH SarabunPSK" w:cs="TH SarabunPSK"/>
                <w:color w:val="FF0000"/>
                <w:sz w:val="28"/>
                <w:szCs w:val="20"/>
              </w:rPr>
              <w:t>2</w:t>
            </w:r>
          </w:p>
        </w:tc>
        <w:tc>
          <w:tcPr>
            <w:tcW w:w="3167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30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</w:tr>
      <w:tr w:rsidR="00E5695D" w:rsidRPr="00E5695D" w:rsidTr="00E50682">
        <w:trPr>
          <w:trHeight w:val="227"/>
          <w:jc w:val="center"/>
        </w:trPr>
        <w:tc>
          <w:tcPr>
            <w:tcW w:w="656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  <w:r w:rsidRPr="00E5695D">
              <w:rPr>
                <w:rFonts w:ascii="TH SarabunPSK" w:hAnsi="TH SarabunPSK" w:cs="TH SarabunPSK"/>
                <w:color w:val="FF0000"/>
                <w:sz w:val="28"/>
                <w:szCs w:val="20"/>
              </w:rPr>
              <w:t>3</w:t>
            </w:r>
          </w:p>
        </w:tc>
        <w:tc>
          <w:tcPr>
            <w:tcW w:w="3167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30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</w:tr>
      <w:tr w:rsidR="00E5695D" w:rsidRPr="00E5695D" w:rsidTr="00E50682">
        <w:trPr>
          <w:trHeight w:val="227"/>
          <w:jc w:val="center"/>
        </w:trPr>
        <w:tc>
          <w:tcPr>
            <w:tcW w:w="656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3167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30" w:type="dxa"/>
          </w:tcPr>
          <w:p w:rsidR="00E5695D" w:rsidRPr="00E5695D" w:rsidRDefault="00E5695D" w:rsidP="00E5695D">
            <w:pPr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531" w:type="dxa"/>
          </w:tcPr>
          <w:p w:rsidR="00E5695D" w:rsidRPr="00E5695D" w:rsidRDefault="00E5695D" w:rsidP="00E5695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0"/>
              </w:rPr>
            </w:pPr>
          </w:p>
        </w:tc>
      </w:tr>
    </w:tbl>
    <w:p w:rsidR="00E5695D" w:rsidRDefault="00E5695D" w:rsidP="009568A4">
      <w:pPr>
        <w:ind w:left="1440" w:hanging="1440"/>
        <w:textAlignment w:val="baseline"/>
        <w:rPr>
          <w:rFonts w:ascii="TH SarabunPSK" w:hAnsi="TH SarabunPSK" w:cs="TH SarabunPSK"/>
          <w:sz w:val="28"/>
          <w:szCs w:val="28"/>
        </w:rPr>
      </w:pPr>
    </w:p>
    <w:p w:rsidR="00D62182" w:rsidRDefault="00D62182" w:rsidP="009568A4">
      <w:pPr>
        <w:ind w:left="1440" w:hanging="1440"/>
        <w:textAlignment w:val="baseline"/>
        <w:rPr>
          <w:rFonts w:ascii="Tahoma" w:hAnsi="Tahoma" w:cs="Tahoma"/>
          <w:sz w:val="22"/>
          <w:szCs w:val="22"/>
        </w:rPr>
      </w:pPr>
      <w:r w:rsidRPr="00477D7E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477D7E">
        <w:rPr>
          <w:rFonts w:ascii="TH SarabunPSK" w:hAnsi="TH SarabunPSK" w:cs="TH SarabunPSK"/>
          <w:b/>
          <w:bCs/>
          <w:sz w:val="28"/>
          <w:szCs w:val="28"/>
        </w:rPr>
        <w:t xml:space="preserve"> (Notes)</w:t>
      </w:r>
      <w:r w:rsidRPr="000C67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C6704">
        <w:rPr>
          <w:rFonts w:ascii="TH SarabunPSK" w:hAnsi="TH SarabunPSK" w:cs="TH SarabunPSK"/>
          <w:sz w:val="28"/>
          <w:szCs w:val="28"/>
        </w:rPr>
        <w:t xml:space="preserve">1. </w:t>
      </w:r>
      <w:r w:rsidRPr="000C6704">
        <w:rPr>
          <w:rFonts w:ascii="TH SarabunPSK" w:hAnsi="TH SarabunPSK" w:cs="TH SarabunPSK"/>
          <w:sz w:val="28"/>
          <w:szCs w:val="28"/>
          <w:cs/>
        </w:rPr>
        <w:t>รายวิชาหนึ่งไม่จำเป็นต้องรับผิดชอบครบทุก</w:t>
      </w:r>
      <w:r w:rsidRPr="000C6704">
        <w:rPr>
          <w:rFonts w:ascii="TH SarabunPSK" w:hAnsi="TH SarabunPSK" w:cs="TH SarabunPSK"/>
          <w:sz w:val="28"/>
          <w:szCs w:val="28"/>
        </w:rPr>
        <w:t xml:space="preserve"> PLOs (One course is not necessarily responsible for all PLOs.) </w:t>
      </w:r>
    </w:p>
    <w:p w:rsidR="00D62182" w:rsidRPr="000C6704" w:rsidRDefault="009D3C14" w:rsidP="009568A4">
      <w:pPr>
        <w:ind w:left="1440" w:hanging="144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</w:t>
      </w:r>
      <w:r w:rsidR="00D62182" w:rsidRPr="000C6704">
        <w:rPr>
          <w:rFonts w:ascii="TH SarabunPSK" w:hAnsi="TH SarabunPSK" w:cs="TH SarabunPSK"/>
          <w:sz w:val="28"/>
          <w:szCs w:val="28"/>
        </w:rPr>
        <w:t> </w:t>
      </w:r>
      <w:r w:rsidR="00D62182" w:rsidRPr="000C67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62182" w:rsidRPr="000C6704">
        <w:rPr>
          <w:rFonts w:ascii="TH SarabunPSK" w:hAnsi="TH SarabunPSK" w:cs="TH SarabunPSK"/>
          <w:sz w:val="28"/>
          <w:szCs w:val="28"/>
        </w:rPr>
        <w:t>2</w:t>
      </w:r>
      <w:r w:rsidR="00D62182" w:rsidRPr="000C670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D62182" w:rsidRPr="000C6704">
        <w:rPr>
          <w:rFonts w:ascii="TH SarabunPSK" w:hAnsi="TH SarabunPSK" w:cs="TH SarabunPSK"/>
          <w:sz w:val="28"/>
          <w:szCs w:val="28"/>
        </w:rPr>
        <w:t xml:space="preserve">CLO </w:t>
      </w:r>
      <w:r w:rsidR="00D62182" w:rsidRPr="000C6704">
        <w:rPr>
          <w:rFonts w:ascii="TH SarabunPSK" w:hAnsi="TH SarabunPSK" w:cs="TH SarabunPSK"/>
          <w:sz w:val="28"/>
          <w:szCs w:val="28"/>
          <w:cs/>
        </w:rPr>
        <w:t xml:space="preserve">หนึ่งอาจสอดคล้องกับ </w:t>
      </w:r>
      <w:r w:rsidR="00D62182" w:rsidRPr="000C6704">
        <w:rPr>
          <w:rFonts w:ascii="TH SarabunPSK" w:hAnsi="TH SarabunPSK" w:cs="TH SarabunPSK"/>
          <w:sz w:val="28"/>
          <w:szCs w:val="28"/>
        </w:rPr>
        <w:t xml:space="preserve">PLO </w:t>
      </w:r>
      <w:r w:rsidR="00D62182" w:rsidRPr="000C6704">
        <w:rPr>
          <w:rFonts w:ascii="TH SarabunPSK" w:hAnsi="TH SarabunPSK" w:cs="TH SarabunPSK"/>
          <w:sz w:val="28"/>
          <w:szCs w:val="28"/>
          <w:cs/>
        </w:rPr>
        <w:t xml:space="preserve">มากกว่า 1 </w:t>
      </w:r>
      <w:r w:rsidR="00D62182" w:rsidRPr="000C6704">
        <w:rPr>
          <w:rFonts w:ascii="TH SarabunPSK" w:hAnsi="TH SarabunPSK" w:cs="TH SarabunPSK"/>
          <w:sz w:val="28"/>
          <w:szCs w:val="28"/>
        </w:rPr>
        <w:t>PLO</w:t>
      </w:r>
      <w:r w:rsidR="00D62182" w:rsidRPr="000C67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62182" w:rsidRPr="000C6704">
        <w:rPr>
          <w:rFonts w:ascii="TH SarabunPSK" w:hAnsi="TH SarabunPSK" w:cs="TH SarabunPSK"/>
          <w:sz w:val="28"/>
          <w:szCs w:val="28"/>
        </w:rPr>
        <w:t>(One CLO can align with more than one PLO.) </w:t>
      </w:r>
    </w:p>
    <w:p w:rsidR="00477D7E" w:rsidRDefault="00D62182" w:rsidP="00EC2F08">
      <w:pPr>
        <w:textAlignment w:val="baseline"/>
        <w:rPr>
          <w:rFonts w:ascii="TH SarabunPSK" w:hAnsi="TH SarabunPSK" w:cs="TH SarabunPSK"/>
          <w:b/>
          <w:bCs/>
        </w:rPr>
      </w:pPr>
      <w:r w:rsidRPr="000C6704">
        <w:rPr>
          <w:rFonts w:ascii="TH SarabunPSK" w:hAnsi="TH SarabunPSK" w:cs="TH SarabunPSK"/>
          <w:sz w:val="22"/>
          <w:szCs w:val="22"/>
        </w:rPr>
        <w:t>  </w:t>
      </w:r>
    </w:p>
    <w:p w:rsidR="00D62182" w:rsidRDefault="00C37AE8" w:rsidP="009568A4">
      <w:pPr>
        <w:ind w:left="270" w:hanging="270"/>
        <w:textAlignment w:val="baselin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7. </w:t>
      </w:r>
      <w:r w:rsidR="00D62182" w:rsidRPr="000C6704">
        <w:rPr>
          <w:rFonts w:ascii="TH SarabunPSK" w:hAnsi="TH SarabunPSK" w:cs="TH SarabunPSK"/>
          <w:b/>
          <w:bCs/>
          <w:cs/>
        </w:rPr>
        <w:t>แผนการสอน</w:t>
      </w:r>
      <w:r w:rsidR="00D62182" w:rsidRPr="000C6704">
        <w:rPr>
          <w:rFonts w:ascii="TH SarabunPSK" w:hAnsi="TH SarabunPSK" w:cs="TH SarabunPSK"/>
          <w:b/>
          <w:bCs/>
        </w:rPr>
        <w:t xml:space="preserve"> (Course Plan)</w:t>
      </w:r>
    </w:p>
    <w:tbl>
      <w:tblPr>
        <w:tblStyle w:val="TableGrid2"/>
        <w:tblW w:w="10884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417"/>
        <w:gridCol w:w="2154"/>
        <w:gridCol w:w="1361"/>
        <w:gridCol w:w="1757"/>
        <w:gridCol w:w="1644"/>
        <w:gridCol w:w="1757"/>
      </w:tblGrid>
      <w:tr w:rsidR="00276D68" w:rsidRPr="00276D68" w:rsidTr="00D1776D">
        <w:trPr>
          <w:trHeight w:val="20"/>
          <w:tblHeader/>
          <w:jc w:val="center"/>
        </w:trPr>
        <w:tc>
          <w:tcPr>
            <w:tcW w:w="794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สัปดาห์ที่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54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(ถ้ามี)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Lesson Learning Outcome (LLO)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361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7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644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cs/>
              </w:rPr>
              <w:footnoteReference w:id="1"/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7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หมายเหตุ/แหล่งเรียนรู้เพิ่มเติม (ถ้ามี)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Notes/ Supplementary Sources of Learning</w:t>
            </w:r>
          </w:p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(if available)</w:t>
            </w: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15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94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-18</w:t>
            </w:r>
          </w:p>
        </w:tc>
        <w:tc>
          <w:tcPr>
            <w:tcW w:w="1417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5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276D68" w:rsidRPr="00276D68" w:rsidRDefault="00276D68" w:rsidP="00276D6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57" w:type="dxa"/>
          </w:tcPr>
          <w:p w:rsidR="00276D68" w:rsidRPr="00276D68" w:rsidRDefault="00276D68" w:rsidP="00276D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2C5568" w:rsidRDefault="002C556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2C5568" w:rsidRDefault="002C5568" w:rsidP="00477D7E">
      <w:pPr>
        <w:spacing w:line="230" w:lineRule="auto"/>
        <w:textAlignment w:val="baseline"/>
        <w:rPr>
          <w:rFonts w:ascii="TH SarabunPSK" w:hAnsi="TH SarabunPSK" w:cs="TH SarabunPSK"/>
          <w:b/>
          <w:bCs/>
          <w:cs/>
        </w:rPr>
        <w:sectPr w:rsidR="002C5568" w:rsidSect="00276D68">
          <w:headerReference w:type="even" r:id="rId9"/>
          <w:footerReference w:type="default" r:id="rId10"/>
          <w:footerReference w:type="first" r:id="rId11"/>
          <w:pgSz w:w="11906" w:h="16838"/>
          <w:pgMar w:top="1134" w:right="1134" w:bottom="992" w:left="1418" w:header="567" w:footer="567" w:gutter="0"/>
          <w:cols w:space="708"/>
          <w:titlePg/>
          <w:docGrid w:linePitch="435"/>
        </w:sectPr>
      </w:pPr>
    </w:p>
    <w:p w:rsidR="00D62182" w:rsidRPr="00D62182" w:rsidRDefault="00C37AE8" w:rsidP="00477D7E">
      <w:pPr>
        <w:spacing w:line="230" w:lineRule="auto"/>
        <w:textAlignment w:val="baselin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8. </w:t>
      </w:r>
      <w:r w:rsidR="00D62182" w:rsidRPr="000C6704">
        <w:rPr>
          <w:rFonts w:ascii="TH SarabunPSK" w:hAnsi="TH SarabunPSK" w:cs="TH SarabunPSK"/>
          <w:b/>
          <w:bCs/>
          <w:cs/>
        </w:rPr>
        <w:t xml:space="preserve">หนังสือ ตำรา สื่อ ทรัพยากรประกอบการเรียนการสอน </w:t>
      </w:r>
      <w:r w:rsidR="00D62182" w:rsidRPr="000C6704">
        <w:rPr>
          <w:rFonts w:ascii="TH SarabunPSK" w:hAnsi="TH SarabunPSK" w:cs="TH SarabunPSK"/>
          <w:b/>
          <w:bCs/>
        </w:rPr>
        <w:t>(Coursebook/Textbook/Learning Resources)</w:t>
      </w:r>
      <w:r w:rsidR="00D62182" w:rsidRPr="000C6704">
        <w:rPr>
          <w:rFonts w:ascii="TH SarabunPSK" w:hAnsi="TH SarabunPSK" w:cs="TH SarabunPSK"/>
          <w:b/>
          <w:bCs/>
          <w:cs/>
        </w:rPr>
        <w:t xml:space="preserve"> [ระบุ</w:t>
      </w:r>
      <w:r w:rsidR="00D62182" w:rsidRPr="000C6704">
        <w:rPr>
          <w:rFonts w:ascii="TH SarabunPSK" w:hAnsi="TH SarabunPSK" w:cs="TH SarabunPSK"/>
          <w:b/>
          <w:bCs/>
        </w:rPr>
        <w:t>/specify</w:t>
      </w:r>
      <w:r w:rsidR="00D62182" w:rsidRPr="000C6704">
        <w:rPr>
          <w:rFonts w:ascii="TH SarabunPSK" w:hAnsi="TH SarabunPSK" w:cs="TH SarabunPSK"/>
          <w:b/>
          <w:bCs/>
          <w:cs/>
        </w:rPr>
        <w:t>]</w:t>
      </w:r>
    </w:p>
    <w:p w:rsidR="002C5568" w:rsidRPr="00042E1C" w:rsidRDefault="002C5568" w:rsidP="002C5568">
      <w:pPr>
        <w:rPr>
          <w:rFonts w:ascii="TH SarabunPSK" w:hAnsi="TH SarabunPSK" w:cs="TH SarabunPSK"/>
        </w:rPr>
      </w:pPr>
      <w:r w:rsidRPr="00042E1C">
        <w:rPr>
          <w:rFonts w:ascii="TH SarabunPSK" w:hAnsi="TH SarabunPSK" w:cs="TH SarabunPSK"/>
          <w:cs/>
        </w:rPr>
        <w:tab/>
        <w:t>[</w:t>
      </w:r>
      <w:r w:rsidRPr="00042E1C">
        <w:rPr>
          <w:rFonts w:ascii="TH SarabunPSK" w:hAnsi="TH SarabunPSK" w:cs="TH SarabunPSK"/>
        </w:rPr>
        <w:t>1</w:t>
      </w:r>
      <w:r w:rsidRPr="00042E1C">
        <w:rPr>
          <w:rFonts w:ascii="TH SarabunPSK" w:hAnsi="TH SarabunPSK" w:cs="TH SarabunPSK"/>
          <w:cs/>
        </w:rPr>
        <w:t>.…………………………………………………………………………………………………]</w:t>
      </w:r>
    </w:p>
    <w:p w:rsidR="002C5568" w:rsidRPr="00042E1C" w:rsidRDefault="002C5568" w:rsidP="002C5568">
      <w:pPr>
        <w:ind w:firstLine="720"/>
        <w:rPr>
          <w:rFonts w:ascii="TH SarabunPSK" w:hAnsi="TH SarabunPSK" w:cs="TH SarabunPSK"/>
          <w:cs/>
        </w:rPr>
      </w:pPr>
      <w:r w:rsidRPr="00042E1C">
        <w:rPr>
          <w:rFonts w:ascii="TH SarabunPSK" w:hAnsi="TH SarabunPSK" w:cs="TH SarabunPSK"/>
          <w:cs/>
        </w:rPr>
        <w:t>[</w:t>
      </w:r>
      <w:r w:rsidRPr="00042E1C">
        <w:rPr>
          <w:rFonts w:ascii="TH SarabunPSK" w:hAnsi="TH SarabunPSK" w:cs="TH SarabunPSK"/>
        </w:rPr>
        <w:t>2</w:t>
      </w:r>
      <w:r w:rsidRPr="00042E1C">
        <w:rPr>
          <w:rFonts w:ascii="TH SarabunPSK" w:hAnsi="TH SarabunPSK" w:cs="TH SarabunPSK"/>
          <w:cs/>
        </w:rPr>
        <w:t>.…………………………………………………………………………………………………]</w:t>
      </w:r>
    </w:p>
    <w:p w:rsidR="002C5568" w:rsidRPr="00042E1C" w:rsidRDefault="002C5568" w:rsidP="002C5568">
      <w:pPr>
        <w:ind w:left="284"/>
        <w:rPr>
          <w:rFonts w:ascii="TH SarabunPSK" w:hAnsi="TH SarabunPSK" w:cs="TH SarabunPSK"/>
          <w:b/>
          <w:bCs/>
        </w:rPr>
      </w:pPr>
      <w:r w:rsidRPr="00042E1C">
        <w:rPr>
          <w:rFonts w:ascii="TH SarabunPSK" w:hAnsi="TH SarabunPSK" w:cs="TH SarabunPSK"/>
          <w:b/>
          <w:bCs/>
        </w:rPr>
        <w:tab/>
      </w:r>
      <w:r w:rsidRPr="00042E1C">
        <w:rPr>
          <w:rFonts w:ascii="TH SarabunPSK" w:hAnsi="TH SarabunPSK" w:cs="TH SarabunPSK"/>
          <w:cs/>
        </w:rPr>
        <w:t>[</w:t>
      </w:r>
      <w:r w:rsidRPr="00042E1C">
        <w:rPr>
          <w:rFonts w:ascii="TH SarabunPSK" w:hAnsi="TH SarabunPSK" w:cs="TH SarabunPSK"/>
        </w:rPr>
        <w:t>3</w:t>
      </w:r>
      <w:r w:rsidRPr="00042E1C">
        <w:rPr>
          <w:rFonts w:ascii="TH SarabunPSK" w:hAnsi="TH SarabunPSK" w:cs="TH SarabunPSK"/>
          <w:cs/>
        </w:rPr>
        <w:t>………………………………………………………………</w:t>
      </w:r>
      <w:r w:rsidRPr="00042E1C">
        <w:rPr>
          <w:rFonts w:ascii="TH SarabunPSK" w:hAnsi="TH SarabunPSK" w:cs="TH SarabunPSK" w:hint="cs"/>
          <w:cs/>
        </w:rPr>
        <w:t>.</w:t>
      </w:r>
      <w:r w:rsidRPr="00042E1C">
        <w:rPr>
          <w:rFonts w:ascii="TH SarabunPSK" w:hAnsi="TH SarabunPSK" w:cs="TH SarabunPSK"/>
          <w:cs/>
        </w:rPr>
        <w:t>…………………………………]</w:t>
      </w:r>
    </w:p>
    <w:p w:rsidR="00EC2F08" w:rsidRDefault="00EC2F08" w:rsidP="009568A4">
      <w:pPr>
        <w:textAlignment w:val="baseline"/>
        <w:rPr>
          <w:rFonts w:ascii="TH SarabunPSK" w:hAnsi="TH SarabunPSK" w:cs="TH SarabunPSK"/>
          <w:b/>
          <w:bCs/>
        </w:rPr>
      </w:pPr>
    </w:p>
    <w:p w:rsidR="00D62182" w:rsidRPr="00C37AE8" w:rsidRDefault="00C37AE8" w:rsidP="009568A4">
      <w:pPr>
        <w:textAlignment w:val="baseline"/>
        <w:rPr>
          <w:rFonts w:ascii="TH SarabunPSK" w:hAnsi="TH SarabunPSK" w:cs="TH SarabunPSK"/>
          <w:b/>
          <w:bCs/>
        </w:rPr>
      </w:pPr>
      <w:r w:rsidRPr="00C37AE8">
        <w:rPr>
          <w:rFonts w:ascii="TH SarabunPSK" w:hAnsi="TH SarabunPSK" w:cs="TH SarabunPSK" w:hint="cs"/>
          <w:b/>
          <w:bCs/>
          <w:cs/>
        </w:rPr>
        <w:t>9.</w:t>
      </w:r>
      <w:r w:rsidR="00D62182" w:rsidRPr="00C37AE8">
        <w:rPr>
          <w:rFonts w:ascii="TH SarabunPSK" w:hAnsi="TH SarabunPSK" w:cs="TH SarabunPSK"/>
          <w:b/>
          <w:bCs/>
        </w:rPr>
        <w:t>  </w:t>
      </w:r>
      <w:r w:rsidR="00D62182" w:rsidRPr="00C37AE8">
        <w:rPr>
          <w:rFonts w:ascii="TH SarabunPSK" w:hAnsi="TH SarabunPSK" w:cs="TH SarabunPSK"/>
          <w:b/>
          <w:bCs/>
          <w:cs/>
        </w:rPr>
        <w:t>แผนการประเมินผลการเรียนรู้ (</w:t>
      </w:r>
      <w:r w:rsidR="00D62182" w:rsidRPr="00C37AE8">
        <w:rPr>
          <w:rFonts w:ascii="TH SarabunPSK" w:hAnsi="TH SarabunPSK" w:cs="TH SarabunPSK"/>
          <w:b/>
          <w:bCs/>
        </w:rPr>
        <w:t>Learning Assessment Plan</w:t>
      </w:r>
      <w:r w:rsidR="00D62182" w:rsidRPr="00C37AE8">
        <w:rPr>
          <w:rFonts w:ascii="TH SarabunPSK" w:hAnsi="TH SarabunPSK" w:cs="TH SarabunPSK"/>
          <w:b/>
          <w:bCs/>
          <w:cs/>
        </w:rPr>
        <w:t>)</w:t>
      </w:r>
    </w:p>
    <w:p w:rsidR="00276D68" w:rsidRPr="00B74C73" w:rsidRDefault="00D62182" w:rsidP="009568A4">
      <w:pPr>
        <w:textAlignment w:val="baseline"/>
        <w:rPr>
          <w:rFonts w:ascii="Tahoma" w:hAnsi="Tahoma" w:cs="Tahoma"/>
        </w:rPr>
      </w:pPr>
      <w:r w:rsidRPr="00B74C73">
        <w:rPr>
          <w:rFonts w:ascii="TH SarabunPSK" w:hAnsi="TH SarabunPSK" w:cs="TH SarabunPSK"/>
        </w:rPr>
        <w:t> 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06"/>
        <w:gridCol w:w="1557"/>
        <w:gridCol w:w="2138"/>
        <w:gridCol w:w="1412"/>
      </w:tblGrid>
      <w:tr w:rsidR="00276D68" w:rsidRPr="00276D68" w:rsidTr="00D1776D">
        <w:trPr>
          <w:trHeight w:val="20"/>
          <w:tblHeader/>
          <w:jc w:val="center"/>
        </w:trPr>
        <w:tc>
          <w:tcPr>
            <w:tcW w:w="705" w:type="dxa"/>
            <w:shd w:val="clear" w:color="auto" w:fill="D9D9D9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606" w:type="dxa"/>
            <w:shd w:val="clear" w:color="auto" w:fill="D9D9D9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วิธีการประเมินผลผู้เรียน</w:t>
            </w: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vertAlign w:val="superscript"/>
                <w:cs/>
              </w:rPr>
              <w:footnoteReference w:id="2"/>
            </w:r>
          </w:p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57" w:type="dxa"/>
            <w:shd w:val="clear" w:color="auto" w:fill="D9D9D9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CLO</w:t>
            </w:r>
          </w:p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Alignment with CLO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สัดส่วนของ</w:t>
            </w:r>
          </w:p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Weight</w:t>
            </w: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606" w:type="dxa"/>
            <w:vAlign w:val="center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705" w:type="dxa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:rsidR="00276D68" w:rsidRPr="00276D68" w:rsidRDefault="00276D68" w:rsidP="00276D6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7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</w:tr>
      <w:tr w:rsidR="00276D68" w:rsidRPr="00276D68" w:rsidTr="00D1776D">
        <w:trPr>
          <w:trHeight w:val="20"/>
          <w:jc w:val="center"/>
        </w:trPr>
        <w:tc>
          <w:tcPr>
            <w:tcW w:w="8006" w:type="dxa"/>
            <w:gridSpan w:val="4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2" w:type="dxa"/>
            <w:vAlign w:val="center"/>
          </w:tcPr>
          <w:p w:rsidR="00276D68" w:rsidRPr="00276D68" w:rsidRDefault="00276D68" w:rsidP="00276D6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100%</w:t>
            </w:r>
          </w:p>
        </w:tc>
      </w:tr>
    </w:tbl>
    <w:p w:rsidR="00EC2F08" w:rsidRPr="00B74C73" w:rsidRDefault="00EC2F08" w:rsidP="009568A4">
      <w:pPr>
        <w:textAlignment w:val="baseline"/>
        <w:rPr>
          <w:rFonts w:ascii="Tahoma" w:hAnsi="Tahoma" w:cs="Tahoma"/>
        </w:rPr>
      </w:pPr>
    </w:p>
    <w:p w:rsidR="00D62182" w:rsidRDefault="00C37AE8" w:rsidP="009568A4">
      <w:pPr>
        <w:ind w:left="270" w:hanging="270"/>
        <w:textAlignment w:val="baselin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10. </w:t>
      </w:r>
      <w:r w:rsidR="00D62182" w:rsidRPr="00B74C73">
        <w:rPr>
          <w:rFonts w:ascii="TH SarabunPSK" w:hAnsi="TH SarabunPSK" w:cs="TH SarabunPSK"/>
          <w:b/>
          <w:bCs/>
          <w:cs/>
        </w:rPr>
        <w:t>การประเมินผลรายวิชา</w:t>
      </w:r>
      <w:r w:rsidR="00D62182" w:rsidRPr="00B74C73">
        <w:rPr>
          <w:rFonts w:ascii="TH SarabunPSK" w:hAnsi="TH SarabunPSK" w:cs="TH SarabunPSK"/>
          <w:b/>
          <w:bCs/>
        </w:rPr>
        <w:t xml:space="preserve"> (Course Evaluation)</w:t>
      </w:r>
    </w:p>
    <w:p w:rsidR="00276D68" w:rsidRPr="00B74C73" w:rsidRDefault="00276D68" w:rsidP="009568A4">
      <w:pPr>
        <w:ind w:left="270" w:hanging="270"/>
        <w:textAlignment w:val="baseline"/>
        <w:rPr>
          <w:rFonts w:ascii="TH SarabunPSK" w:hAnsi="TH SarabunPSK" w:cs="TH SarabunPSK"/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276D68" w:rsidRPr="00276D68" w:rsidTr="00D1776D">
        <w:trPr>
          <w:cantSplit/>
          <w:trHeight w:val="2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เกรด </w:t>
            </w: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ช่วงเกรด</w:t>
            </w:r>
          </w:p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Grade Intervals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75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79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70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74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C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65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69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60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64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55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59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50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54</w:t>
            </w:r>
          </w:p>
        </w:tc>
      </w:tr>
      <w:tr w:rsidR="00276D68" w:rsidRPr="00276D68" w:rsidTr="00D1776D">
        <w:trPr>
          <w:cantSplit/>
          <w:trHeight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8" w:rsidRPr="00276D68" w:rsidRDefault="00276D68" w:rsidP="00276D6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6D68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6D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 w:rsidRPr="00276D68">
              <w:rPr>
                <w:rFonts w:ascii="TH SarabunPSK" w:hAnsi="TH SarabunPSK" w:cs="TH SarabunPSK"/>
                <w:sz w:val="28"/>
                <w:szCs w:val="28"/>
              </w:rPr>
              <w:t>49</w:t>
            </w:r>
          </w:p>
        </w:tc>
      </w:tr>
    </w:tbl>
    <w:p w:rsidR="00B74C73" w:rsidRPr="00B74C73" w:rsidRDefault="00B74C73" w:rsidP="009568A4">
      <w:pPr>
        <w:ind w:left="270" w:hanging="270"/>
        <w:textAlignment w:val="baseline"/>
        <w:rPr>
          <w:rFonts w:ascii="TH SarabunPSK" w:hAnsi="TH SarabunPSK" w:cs="TH SarabunPSK"/>
        </w:rPr>
      </w:pPr>
    </w:p>
    <w:p w:rsidR="00D62182" w:rsidRPr="00B74C73" w:rsidRDefault="00D62182" w:rsidP="009568A4">
      <w:pPr>
        <w:pStyle w:val="ListParagraph"/>
        <w:spacing w:after="0" w:line="240" w:lineRule="auto"/>
        <w:ind w:left="0"/>
        <w:jc w:val="thaiDistribute"/>
        <w:rPr>
          <w:rFonts w:ascii="TH Sarabun New" w:eastAsia="Little_Star" w:hAnsi="TH Sarabun New" w:cs="TH Sarabun New"/>
          <w:sz w:val="12"/>
          <w:szCs w:val="12"/>
        </w:rPr>
      </w:pPr>
    </w:p>
    <w:p w:rsidR="00276D68" w:rsidRDefault="00276D68" w:rsidP="0042235E">
      <w:pPr>
        <w:pStyle w:val="Heading2"/>
        <w:spacing w:before="0" w:after="0"/>
        <w:rPr>
          <w:rFonts w:ascii="TH SarabunPSK" w:hAnsi="TH SarabunPSK" w:cs="TH SarabunPSK"/>
          <w:i w:val="0"/>
          <w:iCs w:val="0"/>
          <w:sz w:val="32"/>
        </w:rPr>
      </w:pPr>
      <w:bookmarkStart w:id="2" w:name="_Hlk129608751"/>
    </w:p>
    <w:p w:rsidR="00773DFB" w:rsidRDefault="00C37AE8" w:rsidP="0042235E">
      <w:pPr>
        <w:pStyle w:val="Heading2"/>
        <w:spacing w:before="0" w:after="0"/>
        <w:rPr>
          <w:rFonts w:ascii="TH SarabunPSK" w:hAnsi="TH SarabunPSK" w:cs="TH SarabunPSK"/>
          <w:i w:val="0"/>
          <w:iCs w:val="0"/>
          <w:sz w:val="32"/>
        </w:rPr>
      </w:pPr>
      <w:r>
        <w:rPr>
          <w:rFonts w:ascii="TH SarabunPSK" w:hAnsi="TH SarabunPSK" w:cs="TH SarabunPSK" w:hint="cs"/>
          <w:i w:val="0"/>
          <w:iCs w:val="0"/>
          <w:sz w:val="32"/>
          <w:cs/>
        </w:rPr>
        <w:t xml:space="preserve">11. </w:t>
      </w:r>
      <w:r w:rsidR="0042235E" w:rsidRPr="00B74C73">
        <w:rPr>
          <w:rFonts w:ascii="TH SarabunPSK" w:hAnsi="TH SarabunPSK" w:cs="TH SarabunPSK"/>
          <w:i w:val="0"/>
          <w:iCs w:val="0"/>
          <w:sz w:val="32"/>
          <w:cs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</w:p>
    <w:p w:rsidR="0042235E" w:rsidRDefault="0042235E" w:rsidP="0042235E">
      <w:pPr>
        <w:pStyle w:val="Heading2"/>
        <w:spacing w:before="0" w:after="0"/>
        <w:rPr>
          <w:rFonts w:ascii="TH SarabunPSK" w:hAnsi="TH SarabunPSK" w:cs="TH SarabunPSK"/>
          <w:i w:val="0"/>
          <w:iCs w:val="0"/>
          <w:sz w:val="32"/>
        </w:rPr>
      </w:pPr>
      <w:r w:rsidRPr="00B74C73">
        <w:rPr>
          <w:rFonts w:ascii="TH SarabunPSK" w:hAnsi="TH SarabunPSK" w:cs="TH SarabunPSK"/>
          <w:i w:val="0"/>
          <w:iCs w:val="0"/>
          <w:sz w:val="32"/>
        </w:rPr>
        <w:t>(Curriculum Mapping)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72"/>
        <w:gridCol w:w="889"/>
        <w:gridCol w:w="453"/>
        <w:gridCol w:w="425"/>
        <w:gridCol w:w="425"/>
        <w:gridCol w:w="425"/>
        <w:gridCol w:w="426"/>
        <w:gridCol w:w="425"/>
        <w:gridCol w:w="425"/>
        <w:gridCol w:w="430"/>
        <w:gridCol w:w="426"/>
        <w:gridCol w:w="427"/>
        <w:gridCol w:w="428"/>
        <w:gridCol w:w="425"/>
        <w:gridCol w:w="428"/>
        <w:gridCol w:w="426"/>
      </w:tblGrid>
      <w:tr w:rsidR="00773DFB" w:rsidRPr="00B74C73" w:rsidTr="00773DFB">
        <w:trPr>
          <w:trHeight w:val="397"/>
          <w:tblHeader/>
          <w:jc w:val="center"/>
        </w:trPr>
        <w:tc>
          <w:tcPr>
            <w:tcW w:w="3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  <w:r w:rsidRPr="00B74C73">
              <w:rPr>
                <w:rFonts w:ascii="TH SarabunPSK" w:hAnsi="TH SarabunPSK" w:cs="TH SarabunPSK"/>
                <w:b/>
                <w:bCs/>
                <w:cs/>
              </w:rPr>
              <w:t>กลุ่มวิชา</w:t>
            </w:r>
            <w:r w:rsidRPr="00B74C73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B74C73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99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tabs>
                <w:tab w:val="left" w:pos="1164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74C73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ผลลัพธ์การเรียนรู้ตามมาตรฐานคุณวุฒิระดับอุดมศึกษา </w:t>
            </w:r>
            <w:r w:rsidRPr="00B74C73">
              <w:rPr>
                <w:rFonts w:ascii="TH SarabunPSK" w:eastAsia="Calibri" w:hAnsi="TH SarabunPSK" w:cs="TH SarabunPSK"/>
                <w:b/>
                <w:bCs/>
              </w:rPr>
              <w:t>2565</w:t>
            </w:r>
          </w:p>
        </w:tc>
      </w:tr>
      <w:tr w:rsidR="00773DFB" w:rsidRPr="00B74C73" w:rsidTr="00773DFB">
        <w:trPr>
          <w:trHeight w:val="397"/>
          <w:tblHeader/>
          <w:jc w:val="center"/>
        </w:trPr>
        <w:tc>
          <w:tcPr>
            <w:tcW w:w="39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773DFB" w:rsidRDefault="00773DFB" w:rsidP="00567CA0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</w:rPr>
            </w:pPr>
            <w:r w:rsidRPr="00773DFB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1.ด้านความรู้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773DFB" w:rsidRDefault="00773DFB" w:rsidP="00567C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3D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Pr="00773D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ด้านทักษะ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Default="00773DFB" w:rsidP="00567CA0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773DFB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>3.</w:t>
            </w:r>
            <w:r w:rsidRPr="00773DFB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ด้าน</w:t>
            </w:r>
          </w:p>
          <w:p w:rsidR="00773DFB" w:rsidRPr="00773DFB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773DFB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จริยธรรม</w:t>
            </w:r>
          </w:p>
        </w:tc>
        <w:tc>
          <w:tcPr>
            <w:tcW w:w="25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773DFB" w:rsidRDefault="00773DFB" w:rsidP="00567CA0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773D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</w:t>
            </w:r>
            <w:r w:rsidRPr="00773D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73D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ด้านลักษณะบุคคล</w:t>
            </w:r>
          </w:p>
        </w:tc>
      </w:tr>
      <w:tr w:rsidR="00773DFB" w:rsidRPr="00B74C73" w:rsidTr="00773DFB">
        <w:trPr>
          <w:trHeight w:val="397"/>
          <w:tblHeader/>
          <w:jc w:val="center"/>
        </w:trPr>
        <w:tc>
          <w:tcPr>
            <w:tcW w:w="39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3DFB" w:rsidRPr="00B74C73" w:rsidRDefault="00773DFB" w:rsidP="00567CA0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B74C73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ELO1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</w:pPr>
            <w:r w:rsidRPr="00B74C73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  <w:t>ELO7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ELO5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ELO5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42235E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ELO7</w:t>
            </w:r>
          </w:p>
        </w:tc>
      </w:tr>
      <w:tr w:rsidR="00773DFB" w:rsidRPr="0042235E" w:rsidTr="00773DFB">
        <w:trPr>
          <w:trHeight w:val="567"/>
          <w:jc w:val="center"/>
        </w:trPr>
        <w:tc>
          <w:tcPr>
            <w:tcW w:w="99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42235E" w:rsidRDefault="00773DFB" w:rsidP="00567CA0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42235E">
              <w:rPr>
                <w:rFonts w:ascii="TH SarabunPSK" w:eastAsia="Calibri" w:hAnsi="TH SarabunPSK" w:cs="TH SarabunPSK"/>
                <w:b/>
                <w:bCs/>
                <w:cs/>
              </w:rPr>
              <w:t xml:space="preserve">3. </w:t>
            </w:r>
            <w:r w:rsidRPr="0042235E">
              <w:rPr>
                <w:rFonts w:ascii="TH SarabunPSK" w:eastAsia="Little_Star" w:hAnsi="TH SarabunPSK" w:cs="TH SarabunPSK"/>
                <w:b/>
                <w:bCs/>
                <w:cs/>
              </w:rPr>
              <w:t>กลุ่ม</w:t>
            </w:r>
            <w:r w:rsidR="00EC2F08">
              <w:rPr>
                <w:rFonts w:ascii="TH SarabunPSK" w:eastAsia="Little_Star" w:hAnsi="TH SarabunPSK" w:cs="TH SarabunPSK" w:hint="cs"/>
                <w:b/>
                <w:bCs/>
                <w:cs/>
              </w:rPr>
              <w:t>..................................................................................................................</w:t>
            </w:r>
          </w:p>
        </w:tc>
      </w:tr>
      <w:tr w:rsidR="00773DFB" w:rsidRPr="00B74C73" w:rsidTr="00D61DCC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3DFB" w:rsidRPr="00B74C73" w:rsidRDefault="00773DFB" w:rsidP="00567CA0">
            <w:pPr>
              <w:ind w:right="-110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rPr>
                <w:rFonts w:ascii="TH SarabunPSK" w:eastAsia="Calibri" w:hAnsi="TH SarabunPSK" w:cs="TH SarabunPSK"/>
                <w:color w:val="FF0000"/>
                <w:spacing w:val="-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3DFB" w:rsidRPr="00B74C73" w:rsidRDefault="00773DFB" w:rsidP="00D61DCC">
            <w:pPr>
              <w:ind w:right="-114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B" w:rsidRPr="00B74C73" w:rsidRDefault="00773DFB" w:rsidP="00567CA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2235E" w:rsidRPr="0042235E" w:rsidRDefault="0042235E" w:rsidP="0042235E">
      <w:pPr>
        <w:rPr>
          <w:lang w:eastAsia="ja-JP"/>
        </w:rPr>
      </w:pPr>
    </w:p>
    <w:p w:rsidR="0042235E" w:rsidRPr="0042235E" w:rsidRDefault="0042235E" w:rsidP="0042235E">
      <w:pPr>
        <w:rPr>
          <w:cs/>
          <w:lang w:eastAsia="ja-JP"/>
        </w:rPr>
        <w:sectPr w:rsidR="0042235E" w:rsidRPr="0042235E" w:rsidSect="00276D68">
          <w:pgSz w:w="11906" w:h="16838"/>
          <w:pgMar w:top="1134" w:right="1134" w:bottom="992" w:left="1418" w:header="567" w:footer="567" w:gutter="0"/>
          <w:cols w:space="708"/>
          <w:titlePg/>
          <w:docGrid w:linePitch="435"/>
        </w:sectPr>
      </w:pPr>
    </w:p>
    <w:bookmarkEnd w:id="2"/>
    <w:p w:rsidR="00B74C73" w:rsidRDefault="00C37AE8" w:rsidP="00B74C73">
      <w:pPr>
        <w:tabs>
          <w:tab w:val="left" w:pos="1440"/>
        </w:tabs>
        <w:rPr>
          <w:rFonts w:ascii="TH SarabunPSK" w:hAnsi="TH SarabunPSK" w:cs="TH SarabunPSK"/>
        </w:rPr>
      </w:pPr>
      <w:r w:rsidRPr="00C37AE8">
        <w:rPr>
          <w:rFonts w:ascii="TH SarabunPSK" w:hAnsi="TH SarabunPSK" w:cs="TH SarabunPSK" w:hint="cs"/>
          <w:b/>
          <w:bCs/>
          <w:cs/>
        </w:rPr>
        <w:lastRenderedPageBreak/>
        <w:t>12.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B74C73" w:rsidRPr="000B5615">
        <w:rPr>
          <w:rFonts w:ascii="TH SarabunPSK" w:hAnsi="TH SarabunPSK" w:cs="TH SarabunPSK"/>
          <w:b/>
          <w:bCs/>
          <w:u w:val="single"/>
          <w:cs/>
        </w:rPr>
        <w:t>โครงสร้างหลักสูตรภายหลังการปรับปรุงแก้ไข</w:t>
      </w:r>
      <w:r w:rsidR="00B74C73" w:rsidRPr="000B5615">
        <w:rPr>
          <w:rFonts w:ascii="TH SarabunPSK" w:hAnsi="TH SarabunPSK" w:cs="TH SarabunPSK"/>
          <w:cs/>
        </w:rPr>
        <w:t xml:space="preserve"> </w:t>
      </w:r>
    </w:p>
    <w:p w:rsidR="00B74C73" w:rsidRPr="000B5615" w:rsidRDefault="00B74C73" w:rsidP="00B74C73">
      <w:pPr>
        <w:tabs>
          <w:tab w:val="left" w:pos="5040"/>
        </w:tabs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การเปลี่ยนแปลงดังกล่าวไม่กระทบโครงสร้างหลักสูตร</w:t>
      </w:r>
    </w:p>
    <w:tbl>
      <w:tblPr>
        <w:tblW w:w="9752" w:type="dxa"/>
        <w:jc w:val="center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1134"/>
        <w:gridCol w:w="1843"/>
        <w:gridCol w:w="1843"/>
      </w:tblGrid>
      <w:tr w:rsidR="00B74C73" w:rsidRPr="000C6704" w:rsidTr="00567CA0">
        <w:trPr>
          <w:jc w:val="center"/>
        </w:trPr>
        <w:tc>
          <w:tcPr>
            <w:tcW w:w="493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6704">
              <w:rPr>
                <w:rFonts w:ascii="TH SarabunPSK" w:hAnsi="TH SarabunPSK" w:cs="TH SarabunPSK"/>
                <w:b/>
                <w:bCs/>
                <w:cs/>
              </w:rPr>
              <w:t>หมวดวิชา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6704">
              <w:rPr>
                <w:rFonts w:ascii="TH SarabunPSK" w:hAnsi="TH SarabunPSK" w:cs="TH SarabunPSK"/>
                <w:b/>
                <w:bCs/>
                <w:cs/>
              </w:rPr>
              <w:t>โครงสร้างเดิม</w:t>
            </w:r>
            <w:r w:rsidRPr="000C6704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0C6704">
              <w:rPr>
                <w:rFonts w:ascii="TH SarabunPSK" w:hAnsi="TH SarabunPSK" w:cs="TH SarabunPSK"/>
                <w:b/>
                <w:bCs/>
              </w:rPr>
              <w:t>(</w:t>
            </w:r>
            <w:r w:rsidRPr="000C6704">
              <w:rPr>
                <w:rFonts w:ascii="TH SarabunPSK" w:hAnsi="TH SarabunPSK" w:cs="TH SarabunPSK" w:hint="cs"/>
                <w:b/>
                <w:bCs/>
                <w:cs/>
              </w:rPr>
              <w:t>จำนวนหน่วยกิต</w:t>
            </w:r>
            <w:r w:rsidRPr="000C6704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6704">
              <w:rPr>
                <w:rFonts w:ascii="TH SarabunPSK" w:hAnsi="TH SarabunPSK" w:cs="TH SarabunPSK"/>
                <w:b/>
                <w:bCs/>
                <w:cs/>
              </w:rPr>
              <w:t>โครงการสร้างใหม่</w:t>
            </w:r>
            <w:r w:rsidRPr="000C6704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0C6704">
              <w:rPr>
                <w:rFonts w:ascii="TH SarabunPSK" w:hAnsi="TH SarabunPSK" w:cs="TH SarabunPSK"/>
                <w:b/>
                <w:bCs/>
              </w:rPr>
              <w:t>(</w:t>
            </w:r>
            <w:r w:rsidRPr="000C6704">
              <w:rPr>
                <w:rFonts w:ascii="TH SarabunPSK" w:hAnsi="TH SarabunPSK" w:cs="TH SarabunPSK" w:hint="cs"/>
                <w:b/>
                <w:bCs/>
                <w:cs/>
              </w:rPr>
              <w:t>จำนวนหน่วยกิต</w:t>
            </w:r>
            <w:r w:rsidRPr="000C6704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  <w:r w:rsidRPr="00320224">
              <w:rPr>
                <w:rFonts w:ascii="TH SarabunPSK" w:hAnsi="TH SarabunPSK" w:cs="TH SarabunPSK"/>
                <w:color w:val="000000"/>
              </w:rPr>
              <w:t xml:space="preserve">1. </w:t>
            </w:r>
            <w:r w:rsidRPr="00320224">
              <w:rPr>
                <w:rFonts w:ascii="TH SarabunPSK" w:hAnsi="TH SarabunPSK" w:cs="TH SarabunPSK"/>
                <w:color w:val="000000"/>
                <w:cs/>
              </w:rPr>
              <w:t xml:space="preserve">กลุ่มภาษาและการสื่อสาร </w:t>
            </w:r>
            <w:r w:rsidRPr="00320224">
              <w:rPr>
                <w:rFonts w:ascii="TH SarabunPSK" w:hAnsi="TH SarabunPSK" w:cs="TH SarabunPSK"/>
                <w:color w:val="000000"/>
                <w:spacing w:val="-6"/>
                <w:cs/>
              </w:rPr>
              <w:t>(ภาษาอังกฤษและภาษาไทย)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12 หน่วยกิต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12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  <w:r w:rsidRPr="00320224">
              <w:rPr>
                <w:rFonts w:ascii="TH SarabunPSK" w:hAnsi="TH SarabunPSK" w:cs="TH SarabunPSK"/>
                <w:color w:val="000000"/>
                <w:cs/>
              </w:rPr>
              <w:t>วิชาบังคับ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ind w:left="720"/>
              <w:rPr>
                <w:rFonts w:ascii="TH SarabunPSK" w:hAnsi="TH SarabunPSK" w:cs="TH SarabunPSK"/>
              </w:rPr>
            </w:pPr>
            <w:r w:rsidRPr="00320224">
              <w:rPr>
                <w:rFonts w:ascii="TH SarabunPSK" w:hAnsi="TH SarabunPSK" w:cs="TH SarabunPSK"/>
                <w:color w:val="000000"/>
                <w:cs/>
              </w:rPr>
              <w:t>กลุ่มภาษาอังกฤษ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s/>
              </w:rPr>
            </w:pPr>
            <w:r w:rsidRPr="000C6704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9 หน่วยกิต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9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ind w:left="720"/>
              <w:rPr>
                <w:rFonts w:ascii="TH SarabunPSK" w:hAnsi="TH SarabunPSK" w:cs="TH SarabunPSK"/>
              </w:rPr>
            </w:pPr>
            <w:r w:rsidRPr="00320224">
              <w:rPr>
                <w:rFonts w:ascii="TH SarabunPSK" w:hAnsi="TH SarabunPSK" w:cs="TH SarabunPSK"/>
                <w:color w:val="000000"/>
                <w:cs/>
              </w:rPr>
              <w:t>กลุ่มภาษาไทย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s/>
              </w:rPr>
            </w:pPr>
            <w:r w:rsidRPr="00477D7E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0C6704">
              <w:rPr>
                <w:rFonts w:ascii="TH SarabunPSK" w:hAnsi="TH SarabunPSK" w:cs="TH SarabunPSK"/>
                <w:cs/>
              </w:rPr>
              <w:t>กลุ่มความรู้เพื่อการใช้ชีวิตอย่างมีคุณภาพ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s/>
              </w:rPr>
            </w:pPr>
            <w:r w:rsidRPr="000C6704">
              <w:rPr>
                <w:rFonts w:ascii="TH SarabunPSK" w:hAnsi="TH SarabunPSK" w:cs="TH SarabunPSK"/>
                <w:cs/>
              </w:rPr>
              <w:t>ไม่น้อยกว่า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0C6704">
              <w:rPr>
                <w:rFonts w:ascii="TH SarabunPSK" w:hAnsi="TH SarabunPSK" w:cs="TH SarabunPSK"/>
                <w:cs/>
              </w:rPr>
              <w:t>กลุ่มการพัฒนาทักษะและลักษณะบุคคล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s/>
              </w:rPr>
            </w:pPr>
            <w:r w:rsidRPr="000C6704">
              <w:rPr>
                <w:rFonts w:ascii="TH SarabunPSK" w:hAnsi="TH SarabunPSK" w:cs="TH SarabunPSK"/>
                <w:cs/>
              </w:rPr>
              <w:t>ไม่น้อยกว่า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0C6704">
              <w:rPr>
                <w:rFonts w:ascii="TH SarabunPSK" w:hAnsi="TH SarabunPSK" w:cs="TH SarabunPSK"/>
                <w:cs/>
              </w:rPr>
              <w:t>กลุ่มการพัฒนาสุขภาพกายและจิต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73" w:rsidRPr="0032022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320224">
              <w:rPr>
                <w:rFonts w:ascii="TH SarabunPSK" w:hAnsi="TH SarabunPSK" w:cs="TH SarabunPSK"/>
                <w:color w:val="000000"/>
                <w:cs/>
              </w:rPr>
              <w:t>ไม่น้อยกว่า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0C67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Pr="000C6704">
              <w:rPr>
                <w:rFonts w:ascii="TH SarabunPSK" w:hAnsi="TH SarabunPSK" w:cs="TH SarabunPSK"/>
                <w:sz w:val="32"/>
                <w:szCs w:val="32"/>
                <w:cs/>
              </w:rPr>
              <w:t>บังคับไม่นับหน่วยกิต</w:t>
            </w:r>
          </w:p>
          <w:p w:rsidR="00B74C73" w:rsidRPr="000C6704" w:rsidRDefault="00B74C73" w:rsidP="00567CA0">
            <w:pPr>
              <w:tabs>
                <w:tab w:val="left" w:pos="5040"/>
              </w:tabs>
              <w:ind w:left="284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 w:hint="cs"/>
                <w:cs/>
              </w:rPr>
              <w:t>(</w:t>
            </w:r>
            <w:r w:rsidRPr="000C6704">
              <w:rPr>
                <w:rFonts w:ascii="TH SarabunPSK" w:hAnsi="TH SarabunPSK" w:cs="TH SarabunPSK"/>
                <w:cs/>
              </w:rPr>
              <w:t>รายวิชา 00</w:t>
            </w:r>
            <w:r w:rsidRPr="000C6704">
              <w:rPr>
                <w:rFonts w:ascii="TH SarabunPSK" w:hAnsi="TH SarabunPSK" w:cs="TH SarabunPSK" w:hint="cs"/>
                <w:cs/>
              </w:rPr>
              <w:t>2408</w:t>
            </w:r>
            <w:r w:rsidRPr="000C6704">
              <w:rPr>
                <w:rFonts w:ascii="TH SarabunPSK" w:hAnsi="TH SarabunPSK" w:cs="TH SarabunPSK"/>
                <w:cs/>
              </w:rPr>
              <w:t xml:space="preserve"> กีฬาและกิจกรรมทางกาย</w:t>
            </w:r>
            <w:r w:rsidRPr="000C6704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73" w:rsidRPr="0032022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320224">
              <w:rPr>
                <w:rFonts w:ascii="TH SarabunPSK" w:hAnsi="TH SarabunPSK" w:cs="TH SarabunPSK" w:hint="cs"/>
                <w:color w:val="000000"/>
                <w:cs/>
              </w:rPr>
              <w:t>จำนวน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 w:hint="cs"/>
                <w:cs/>
              </w:rPr>
              <w:t>1 หน่วยกิต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 w:hint="cs"/>
                <w:cs/>
              </w:rPr>
              <w:t>1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0C6704">
              <w:rPr>
                <w:rFonts w:ascii="TH SarabunPSK" w:hAnsi="TH SarabunPSK" w:cs="TH SarabunPSK"/>
                <w:cs/>
              </w:rPr>
              <w:t>กลุ่มการเป็นพลเมืองไทยและพลโลกเพื่อสังคมที่ยั่งยืน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C73" w:rsidRPr="0032022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320224">
              <w:rPr>
                <w:rFonts w:ascii="TH SarabunPSK" w:hAnsi="TH SarabunPSK" w:cs="TH SarabunPSK"/>
                <w:color w:val="000000"/>
                <w:cs/>
              </w:rPr>
              <w:t>ไม่น้อยกว่า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cs/>
              </w:rPr>
              <w:t>3 หน่วยกิต</w:t>
            </w:r>
          </w:p>
        </w:tc>
      </w:tr>
      <w:tr w:rsidR="00B74C73" w:rsidRPr="000C6704" w:rsidTr="00567CA0">
        <w:trPr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4C73" w:rsidRPr="000C6704" w:rsidRDefault="00B74C73" w:rsidP="00A11759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 w:hint="cs"/>
                <w:b/>
                <w:bCs/>
                <w:cs/>
              </w:rPr>
              <w:t>จำนวนหน่วยกิตรวมตลอดหลักสูตร</w:t>
            </w:r>
            <w:r w:rsidRPr="000C6704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C73" w:rsidRPr="000C6704" w:rsidRDefault="00B74C73" w:rsidP="00567CA0">
            <w:pPr>
              <w:tabs>
                <w:tab w:val="left" w:pos="50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b/>
                <w:bCs/>
                <w:color w:val="000000"/>
                <w:cs/>
              </w:rPr>
              <w:t>24 หน่วยกิต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C73" w:rsidRPr="000C6704" w:rsidRDefault="00B74C73" w:rsidP="00567CA0">
            <w:pPr>
              <w:tabs>
                <w:tab w:val="left" w:pos="5040"/>
              </w:tabs>
              <w:jc w:val="center"/>
              <w:rPr>
                <w:rFonts w:ascii="TH SarabunPSK" w:hAnsi="TH SarabunPSK" w:cs="TH SarabunPSK"/>
              </w:rPr>
            </w:pPr>
            <w:r w:rsidRPr="000C6704">
              <w:rPr>
                <w:rFonts w:ascii="TH SarabunPSK" w:hAnsi="TH SarabunPSK" w:cs="TH SarabunPSK"/>
                <w:b/>
                <w:bCs/>
                <w:color w:val="000000"/>
                <w:cs/>
              </w:rPr>
              <w:t>24 หน่วยกิต</w:t>
            </w:r>
          </w:p>
        </w:tc>
      </w:tr>
    </w:tbl>
    <w:p w:rsidR="00ED1908" w:rsidRDefault="00ED1908" w:rsidP="00B74C73">
      <w:pPr>
        <w:tabs>
          <w:tab w:val="left" w:pos="5040"/>
        </w:tabs>
        <w:rPr>
          <w:rFonts w:ascii="TH SarabunPSK" w:hAnsi="TH SarabunPSK" w:cs="TH SarabunPSK"/>
        </w:rPr>
      </w:pPr>
    </w:p>
    <w:p w:rsidR="000B5615" w:rsidRDefault="000B5615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รับรองความถูกต้องของข้อมูล</w:t>
      </w:r>
    </w:p>
    <w:p w:rsidR="000B5615" w:rsidRDefault="000B5615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</w:p>
    <w:p w:rsidR="000B5615" w:rsidRDefault="000B5615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</w:p>
    <w:p w:rsidR="000B5615" w:rsidRDefault="00D62182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</w:t>
      </w:r>
      <w:r w:rsidR="000B56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รองศาสตราจารย์ ดร.วัฒนา พัดเกตุ</w:t>
      </w:r>
      <w:r w:rsidR="000B5615">
        <w:rPr>
          <w:rFonts w:ascii="TH SarabunPSK" w:hAnsi="TH SarabunPSK" w:cs="TH SarabunPSK"/>
        </w:rPr>
        <w:t>)</w:t>
      </w:r>
    </w:p>
    <w:p w:rsidR="004C1004" w:rsidRDefault="004C1004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cs/>
        </w:rPr>
        <w:t>รองอธิการบดี</w:t>
      </w:r>
      <w:r w:rsidR="00D62182">
        <w:rPr>
          <w:rFonts w:ascii="TH SarabunPSK" w:hAnsi="TH SarabunPSK" w:cs="TH SarabunPSK" w:hint="cs"/>
          <w:cs/>
        </w:rPr>
        <w:t>ฝ่ายวิชาการ</w:t>
      </w:r>
      <w:r>
        <w:rPr>
          <w:rFonts w:ascii="TH SarabunPSK" w:hAnsi="TH SarabunPSK" w:cs="TH SarabunPSK" w:hint="cs"/>
          <w:cs/>
        </w:rPr>
        <w:t xml:space="preserve"> ปฏิบัติราชการแทน</w:t>
      </w:r>
    </w:p>
    <w:p w:rsidR="004C1004" w:rsidRDefault="004C1004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อธิการบดีมหาวิทยาลัยนเรศวร</w:t>
      </w:r>
    </w:p>
    <w:p w:rsidR="004C1004" w:rsidRDefault="004C1004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s/>
        </w:rPr>
        <w:t>วันที่.................เดือน...........................พ.ศ. .................</w:t>
      </w:r>
    </w:p>
    <w:p w:rsidR="00E91E9A" w:rsidRDefault="00E91E9A" w:rsidP="009568A4">
      <w:pPr>
        <w:tabs>
          <w:tab w:val="left" w:pos="5040"/>
        </w:tabs>
        <w:ind w:left="360"/>
        <w:rPr>
          <w:rFonts w:ascii="TH SarabunPSK" w:hAnsi="TH SarabunPSK" w:cs="TH SarabunPSK"/>
        </w:rPr>
      </w:pPr>
    </w:p>
    <w:p w:rsidR="00B74C73" w:rsidRDefault="00B74C73" w:rsidP="009568A4">
      <w:pPr>
        <w:tabs>
          <w:tab w:val="left" w:pos="5040"/>
        </w:tabs>
        <w:ind w:left="360"/>
        <w:rPr>
          <w:rFonts w:ascii="TH SarabunPSK" w:hAnsi="TH SarabunPSK" w:cs="TH SarabunPSK"/>
          <w:cs/>
        </w:rPr>
      </w:pPr>
    </w:p>
    <w:p w:rsidR="00E500E9" w:rsidRPr="00C97276" w:rsidRDefault="00E500E9" w:rsidP="009568A4">
      <w:pPr>
        <w:tabs>
          <w:tab w:val="left" w:pos="1760"/>
          <w:tab w:val="left" w:pos="2080"/>
        </w:tabs>
        <w:ind w:left="2080" w:hanging="1720"/>
        <w:rPr>
          <w:rFonts w:ascii="TH SarabunPSK" w:hAnsi="TH SarabunPSK" w:cs="TH SarabunPSK"/>
        </w:rPr>
      </w:pPr>
      <w:r w:rsidRPr="00C9727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="00566AAA" w:rsidRPr="00C97276">
        <w:rPr>
          <w:rFonts w:ascii="TH SarabunPSK" w:hAnsi="TH SarabunPSK" w:cs="TH SarabunPSK"/>
          <w:cs/>
        </w:rPr>
        <w:tab/>
        <w:t>แบบฟอร์ม 1 ฉบับ ให้ใช้กับการปรับปรุงแก้ไข 1 หลักสูตรเท่านั้น</w:t>
      </w:r>
    </w:p>
    <w:p w:rsidR="00567CA0" w:rsidRDefault="00567CA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567CA0" w:rsidRPr="002C5568" w:rsidRDefault="00567CA0" w:rsidP="00567CA0">
      <w:pPr>
        <w:spacing w:line="235" w:lineRule="auto"/>
        <w:jc w:val="center"/>
        <w:rPr>
          <w:rFonts w:ascii="TH SarabunPSK" w:hAnsi="TH SarabunPSK" w:cs="TH SarabunPSK"/>
          <w:b/>
          <w:bCs/>
        </w:rPr>
      </w:pPr>
      <w:r w:rsidRPr="002C5568">
        <w:rPr>
          <w:rFonts w:ascii="TH SarabunPSK" w:hAnsi="TH SarabunPSK" w:cs="TH SarabunPSK"/>
          <w:b/>
          <w:bCs/>
          <w:cs/>
        </w:rPr>
        <w:lastRenderedPageBreak/>
        <w:t>ผลลัพธ์การเรียนรู้ตามมาตรฐานคุณวุฒิอุดมศึกษา 2565</w:t>
      </w:r>
    </w:p>
    <w:p w:rsidR="00567CA0" w:rsidRPr="000927D1" w:rsidRDefault="00567CA0" w:rsidP="00567CA0">
      <w:pPr>
        <w:spacing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540"/>
      </w:tblGrid>
      <w:tr w:rsidR="00567CA0" w:rsidRPr="000927D1" w:rsidTr="00567CA0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567CA0" w:rsidRPr="000927D1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567CA0" w:rsidRPr="000927D1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567CA0" w:rsidRPr="000927D1" w:rsidTr="00567CA0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ความรู้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(knowledge)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567CA0" w:rsidRPr="000927D1" w:rsidTr="00567CA0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2. ทักษะ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(skills)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ด้านดิจิทัล</w:t>
            </w:r>
          </w:p>
        </w:tc>
      </w:tr>
      <w:tr w:rsidR="00567CA0" w:rsidRPr="000927D1" w:rsidTr="00567CA0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3. จริยธรรม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(ethics)</w:t>
            </w:r>
          </w:p>
          <w:p w:rsidR="00567CA0" w:rsidRPr="000927D1" w:rsidRDefault="00567CA0" w:rsidP="00567CA0">
            <w:pPr>
              <w:spacing w:line="235" w:lineRule="auto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numPr>
                <w:ilvl w:val="0"/>
                <w:numId w:val="30"/>
              </w:numPr>
              <w:spacing w:line="235" w:lineRule="auto"/>
              <w:ind w:left="284" w:hanging="284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:rsidR="00567CA0" w:rsidRPr="000927D1" w:rsidRDefault="00567CA0" w:rsidP="00567CA0">
            <w:pPr>
              <w:numPr>
                <w:ilvl w:val="0"/>
                <w:numId w:val="30"/>
              </w:numPr>
              <w:spacing w:line="235" w:lineRule="auto"/>
              <w:ind w:left="284" w:hanging="284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567CA0" w:rsidRPr="00884C72" w:rsidTr="00567CA0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spacing w:line="235" w:lineRule="auto"/>
              <w:ind w:left="403" w:hanging="403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4. ลักษณะบุคคล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567CA0" w:rsidRPr="000927D1" w:rsidRDefault="00567CA0" w:rsidP="00567CA0">
            <w:pPr>
              <w:numPr>
                <w:ilvl w:val="0"/>
                <w:numId w:val="29"/>
              </w:numPr>
              <w:spacing w:line="235" w:lineRule="auto"/>
              <w:ind w:left="284" w:hanging="284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ใฝ่เรียน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:rsidR="00567CA0" w:rsidRPr="000927D1" w:rsidRDefault="00567CA0" w:rsidP="00567CA0">
            <w:pPr>
              <w:numPr>
                <w:ilvl w:val="0"/>
                <w:numId w:val="29"/>
              </w:numPr>
              <w:spacing w:line="235" w:lineRule="auto"/>
              <w:ind w:left="284" w:hanging="284"/>
              <w:rPr>
                <w:rFonts w:ascii="Arial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:rsidR="00567CA0" w:rsidRPr="00884C72" w:rsidRDefault="00567CA0" w:rsidP="00567CA0">
      <w:pPr>
        <w:spacing w:line="235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567CA0" w:rsidRPr="00884C72" w:rsidRDefault="00567CA0" w:rsidP="00567CA0">
      <w:pPr>
        <w:spacing w:line="235" w:lineRule="auto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bookmarkStart w:id="3" w:name="_Hlk126067142"/>
      <w:r w:rsidRPr="00884C7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ผลลัพธ์การเรียนรู้ที่คาดหวัง (</w:t>
      </w:r>
      <w:r w:rsidRPr="00884C72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Expected Learning Outcomes – ELOs) </w:t>
      </w:r>
      <w:r w:rsidRPr="00884C7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หมวดวิชาศึกษาทั่วไป</w:t>
      </w:r>
      <w:r w:rsidRPr="00884C72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มหาวิทยาลัยนเรศวร</w:t>
      </w:r>
    </w:p>
    <w:tbl>
      <w:tblPr>
        <w:tblStyle w:val="TableGrid"/>
        <w:tblW w:w="11056" w:type="dxa"/>
        <w:jc w:val="center"/>
        <w:tblLook w:val="0420" w:firstRow="1" w:lastRow="0" w:firstColumn="0" w:lastColumn="0" w:noHBand="0" w:noVBand="1"/>
      </w:tblPr>
      <w:tblGrid>
        <w:gridCol w:w="794"/>
        <w:gridCol w:w="7427"/>
        <w:gridCol w:w="2835"/>
      </w:tblGrid>
      <w:tr w:rsidR="00567CA0" w:rsidRPr="00FC4EEC" w:rsidTr="00567CA0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</w:pPr>
            <w:bookmarkStart w:id="4" w:name="_Hlk126067115"/>
            <w:bookmarkEnd w:id="3"/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7427" w:type="dxa"/>
            <w:vAlign w:val="center"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567CA0" w:rsidRPr="00FC4EEC" w:rsidTr="00567CA0">
        <w:trPr>
          <w:trHeight w:val="693"/>
          <w:jc w:val="center"/>
        </w:trPr>
        <w:tc>
          <w:tcPr>
            <w:tcW w:w="794" w:type="dxa"/>
            <w:hideMark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ELO1</w:t>
            </w:r>
          </w:p>
        </w:tc>
        <w:tc>
          <w:tcPr>
            <w:tcW w:w="7427" w:type="dxa"/>
            <w:hideMark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1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  <w:p w:rsidR="00567CA0" w:rsidRPr="00884C72" w:rsidRDefault="00567CA0" w:rsidP="00567CA0">
            <w:pPr>
              <w:numPr>
                <w:ilvl w:val="0"/>
                <w:numId w:val="31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</w:tc>
      </w:tr>
      <w:tr w:rsidR="00567CA0" w:rsidRPr="00FC4EEC" w:rsidTr="00567CA0">
        <w:trPr>
          <w:trHeight w:val="693"/>
          <w:jc w:val="center"/>
        </w:trPr>
        <w:tc>
          <w:tcPr>
            <w:tcW w:w="794" w:type="dxa"/>
            <w:hideMark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ELO2</w:t>
            </w:r>
          </w:p>
        </w:tc>
        <w:tc>
          <w:tcPr>
            <w:tcW w:w="7427" w:type="dxa"/>
            <w:hideMark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เหตุ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ผล 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สามารถใช้ทั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567CA0" w:rsidRPr="00FC4EEC" w:rsidTr="00567CA0">
        <w:trPr>
          <w:trHeight w:val="693"/>
          <w:jc w:val="center"/>
        </w:trPr>
        <w:tc>
          <w:tcPr>
            <w:tcW w:w="794" w:type="dxa"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ELO3</w:t>
            </w:r>
          </w:p>
        </w:tc>
        <w:tc>
          <w:tcPr>
            <w:tcW w:w="7427" w:type="dxa"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อังกฤษ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สื่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567CA0" w:rsidRPr="00FC4EEC" w:rsidTr="00567CA0">
        <w:trPr>
          <w:trHeight w:val="693"/>
          <w:jc w:val="center"/>
        </w:trPr>
        <w:tc>
          <w:tcPr>
            <w:tcW w:w="794" w:type="dxa"/>
            <w:hideMark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ELO4</w:t>
            </w:r>
          </w:p>
        </w:tc>
        <w:tc>
          <w:tcPr>
            <w:tcW w:w="7427" w:type="dxa"/>
            <w:hideMark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567CA0" w:rsidRPr="00FC4EEC" w:rsidTr="00567CA0">
        <w:trPr>
          <w:trHeight w:val="693"/>
          <w:jc w:val="center"/>
        </w:trPr>
        <w:tc>
          <w:tcPr>
            <w:tcW w:w="794" w:type="dxa"/>
            <w:hideMark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ELO5</w:t>
            </w:r>
          </w:p>
        </w:tc>
        <w:tc>
          <w:tcPr>
            <w:tcW w:w="7427" w:type="dxa"/>
            <w:hideMark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884C72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:rsidR="00567CA0" w:rsidRPr="00884C72" w:rsidRDefault="00567CA0" w:rsidP="00567CA0">
            <w:pPr>
              <w:numPr>
                <w:ilvl w:val="0"/>
                <w:numId w:val="3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567CA0" w:rsidRPr="00FC4EEC" w:rsidTr="00567CA0">
        <w:trPr>
          <w:trHeight w:val="693"/>
          <w:jc w:val="center"/>
        </w:trPr>
        <w:tc>
          <w:tcPr>
            <w:tcW w:w="794" w:type="dxa"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ELO6</w:t>
            </w:r>
          </w:p>
        </w:tc>
        <w:tc>
          <w:tcPr>
            <w:tcW w:w="7427" w:type="dxa"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โลก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ความเข้าใจและ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ในสังคม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ไทย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:rsidR="00567CA0" w:rsidRPr="00884C72" w:rsidRDefault="00567CA0" w:rsidP="00567CA0">
            <w:pPr>
              <w:numPr>
                <w:ilvl w:val="0"/>
                <w:numId w:val="32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567CA0" w:rsidRPr="00FC4EEC" w:rsidTr="00567CA0">
        <w:trPr>
          <w:trHeight w:val="387"/>
          <w:jc w:val="center"/>
        </w:trPr>
        <w:tc>
          <w:tcPr>
            <w:tcW w:w="794" w:type="dxa"/>
            <w:hideMark/>
          </w:tcPr>
          <w:p w:rsidR="00567CA0" w:rsidRPr="00884C72" w:rsidRDefault="00567CA0" w:rsidP="00567CA0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ELO7</w:t>
            </w:r>
          </w:p>
        </w:tc>
        <w:tc>
          <w:tcPr>
            <w:tcW w:w="7427" w:type="dxa"/>
            <w:hideMark/>
          </w:tcPr>
          <w:p w:rsidR="00567CA0" w:rsidRPr="00884C72" w:rsidRDefault="00567CA0" w:rsidP="00567CA0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:rsidR="00567CA0" w:rsidRPr="00884C72" w:rsidRDefault="00567CA0" w:rsidP="00567CA0">
            <w:pPr>
              <w:numPr>
                <w:ilvl w:val="0"/>
                <w:numId w:val="3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character)</w:t>
            </w:r>
          </w:p>
          <w:p w:rsidR="00567CA0" w:rsidRPr="00884C72" w:rsidRDefault="00567CA0" w:rsidP="00567CA0">
            <w:pPr>
              <w:numPr>
                <w:ilvl w:val="0"/>
                <w:numId w:val="3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</w:tc>
      </w:tr>
      <w:bookmarkEnd w:id="4"/>
    </w:tbl>
    <w:p w:rsidR="00E5695D" w:rsidRDefault="00E5695D" w:rsidP="00E5695D">
      <w:pPr>
        <w:spacing w:after="160" w:line="259" w:lineRule="auto"/>
        <w:contextualSpacing/>
        <w:rPr>
          <w:rFonts w:ascii="TH SarabunPSK" w:hAnsi="TH SarabunPSK" w:cs="TH SarabunPSK"/>
        </w:rPr>
      </w:pPr>
    </w:p>
    <w:p w:rsidR="00E5695D" w:rsidRDefault="00E5695D" w:rsidP="00951DAE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ทักษะ</w:t>
      </w:r>
      <w:r w:rsidRPr="00E5695D">
        <w:rPr>
          <w:rFonts w:ascii="TH SarabunPSK" w:eastAsia="Calibri" w:hAnsi="TH SarabunPSK" w:cs="TH SarabunPSK"/>
          <w:b/>
          <w:bCs/>
          <w:sz w:val="30"/>
          <w:szCs w:val="30"/>
          <w:cs/>
        </w:rPr>
        <w:t>เชิงผู้ประกอบการ</w:t>
      </w:r>
      <w:r w:rsidRPr="00E5695D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ของมหาวิทยาลัยนเรศวร</w:t>
      </w:r>
    </w:p>
    <w:p w:rsidR="00951DAE" w:rsidRPr="00E5695D" w:rsidRDefault="00951DAE" w:rsidP="00951DAE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E5695D" w:rsidRPr="00E5695D" w:rsidRDefault="00E5695D" w:rsidP="00E5695D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1. การแก้ปัญหา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Problem Solving)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ความสามารถในการ ระบุ ปัญหา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วิเคราะห์ สาเหตุ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และ สร้างสรรค์ วิธีการแก้ไขที่มีประสิทธิภาพและเป็นไปได้จริง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 xml:space="preserve"> ทักษะนี้ช่วยให้ผู้ประกอบการมองเห็นโอกาสทางธุรกิจจากปัญหาที่คนทั่วไปมองข้ามไป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2. การคิดเชิงวิเคราะห์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Analytical Thinking)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กระบวนการ แยกแยะ ข้อมูลที่ซับซ้อนให้เป็นส่วนย่อยๆ เพื่อทำความเข้าใจภาพรวม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หาความสัมพันธ์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และใช้ข้อมูลนั้นประกอบการตัดสินใจทางธุรกิจได้อย่าง แม่นยำและรอบด้าน ไม่ว่าจะเป็นการวิเคราะห์ตลาด คู่แข่ง หรือผลประกอบการ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lastRenderedPageBreak/>
        <w:t>3. การทำงานเป็นทีม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Teamwork and Collaboration)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ความสามารถในการ ทำงานร่วมกับผู้อื่น อย่างมีประสิทธิภาพ ทั้งในฐานะผู้นำที่สามารถนำพาและสร้างแรงบันดาลใจให้ทีมได้ และในฐานะผู้ตามที่ดีที่สามารถให้ความร่วมมือเพื่อบรรลุเป้าหมายร่วมกัน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4. ความรับผิดชอบ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Responsibility)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การยอมรับผลที่ตามมา จากการกระทำและการตัดสินใจของตนเอง ทั้งในยามที่ประสบความสำเร็จและล้มเหลว เป็นคุณสมบัติสำคัญที่สร้างความน่าเชื่อถือและความไว้วางใจจากผู้ร่วมงานและลูกค้า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5. การสื่อสารและการนำเสนอ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Communication, Presentation)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ความสามารถในการ ถ่ายทอดความคิด และข้อมูลอย่างชัดเจน เข้าใจง่าย และน่าสนใจ ไม่ว่าจะเป็นการพูด เขียน หรือการใช้ภาษากาย ทักษะนี้สำคัญอย่างยิ่งในการนำเสนอแผนธุรกิจ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การขายสินค้า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หรือการสื่อสารภายในองค์กร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6. การโน้มน้าวใจและการเจรจาต่อรอง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Persuasion and Negotiation)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ศิลปะในการ ชักจูง และ ต่อรอง เพื่อให้ได้ข้อตกลงที่ยุติธรรมและเป็นประโยชน์ต่อทุกฝ่าย ทักษะนี้จำเป็นสำหรับการเจรจาธุรกิจ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การหาพันธมิตร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และการปิดการขาย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7. การบริหารเวลา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Time Management)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ความสามารถในการ จัดสรร และ จัดลำดับความสำคัญ ของงาน เพื่อให้สามารถทำงานต่างๆ ได้อย่างมีประสิทธิภาพและทันเวลา ทักษะนี้ช่วยให้ผู้ประกอบการสามารถจัดการกับภาระงานที่หลากหลายและเร่งด่วนได้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8. การสร้างสรรค์และการสร้างนวัตกรรม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Creativity and Innovation)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คือ 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การสร้างสรรค์ (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Creativity) 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การคิดค้น ไอเดียใหม่ๆ ที่แตกต่างและไม่เหมือนใคร ส่วนนวัตกรรม (</w:t>
      </w:r>
      <w:r w:rsidRPr="00E5695D">
        <w:rPr>
          <w:rFonts w:ascii="TH SarabunPSK" w:eastAsia="TH SarabunPSK" w:hAnsi="TH SarabunPSK" w:cs="TH SarabunPSK"/>
          <w:spacing w:val="-4"/>
          <w:sz w:val="30"/>
          <w:szCs w:val="30"/>
        </w:rPr>
        <w:t>Innovation)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คือการนำไอเดียเหล่านั้นมาพัฒนาเป็นผลิตภัณฑ์หรือบริการที่มีคุณค่าและตอบโจทย์ตลาดได้จริง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9. การใช้เทคโนโลยี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Technology Literacy)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ความสามารถในการ ทำความเข้าใจ และ ประยุกต์ใช้ เทคโนโลยีใหม่ๆ เพื่อเพิ่มประสิทธิภาพในการทำงาน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ขยายธุรกิจ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หรือสร้างความได้เปรียบในการแข่งขันในยุคดิจิทัล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10. ความรู้เรื่องการเงินและการจัดการ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Finance and Management Literacy)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ความรู้ในการวางแผน ควบคุม และบริหารจัดการด้านการเงินและทรัพยากรต่างๆ ของธุรกิจ เช่น การจัดทำงบประมาณ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การวิเคราะห์งบการเงิน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และการตัดสินใจลงทุน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11. การวางแผน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Planning)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กระบวนการ กำหนดเป้าหมาย ที่ชัดเจน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สร้างกลยุทธ์ และ กำหนดขั้นตอน การดำเนินงานเพื่อให้บรรลุเป้าหมายนั้นได้อย่างเป็นระบบและมีทิศทางที่แน่นอน</w:t>
      </w:r>
    </w:p>
    <w:p w:rsidR="00E5695D" w:rsidRPr="00E5695D" w:rsidRDefault="00E5695D" w:rsidP="00E5695D">
      <w:pPr>
        <w:spacing w:before="120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E5695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12. ความเป็นผู้นำ (</w:t>
      </w:r>
      <w:r w:rsidRPr="00E5695D">
        <w:rPr>
          <w:rFonts w:ascii="TH SarabunPSK" w:eastAsia="TH SarabunPSK" w:hAnsi="TH SarabunPSK" w:cs="TH SarabunPSK"/>
          <w:b/>
          <w:bCs/>
          <w:sz w:val="30"/>
          <w:szCs w:val="30"/>
        </w:rPr>
        <w:t>Leadership)</w:t>
      </w:r>
    </w:p>
    <w:p w:rsidR="00E5695D" w:rsidRPr="00E5695D" w:rsidRDefault="00E5695D" w:rsidP="00E5695D">
      <w:pPr>
        <w:ind w:firstLine="567"/>
        <w:jc w:val="thaiDistribute"/>
        <w:rPr>
          <w:rFonts w:ascii="TH SarabunPSK" w:eastAsia="TH SarabunPSK" w:hAnsi="TH SarabunPSK" w:cs="TH SarabunPSK"/>
          <w:sz w:val="30"/>
          <w:szCs w:val="30"/>
        </w:rPr>
      </w:pP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คือ</w:t>
      </w:r>
      <w:r w:rsidRPr="00E5695D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ความสามารถในการ สร้างแรงบันดาลใจ และชี้นำทีมให้มุ่งหน้าไปสู่เป้าหมายที่ตั้งไว้ร่วมกัน เป็นทักษะที่เกี่ยวข้องกับการตัดสินใจ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การแก้ไขปัญหา</w:t>
      </w:r>
      <w:r w:rsidRPr="00E5695D">
        <w:rPr>
          <w:rFonts w:ascii="TH SarabunPSK" w:eastAsia="TH SarabunPSK" w:hAnsi="TH SarabunPSK" w:cs="TH SarabunPSK"/>
          <w:sz w:val="30"/>
          <w:szCs w:val="30"/>
        </w:rPr>
        <w:t xml:space="preserve">, </w:t>
      </w:r>
      <w:r w:rsidRPr="00E5695D">
        <w:rPr>
          <w:rFonts w:ascii="TH SarabunPSK" w:eastAsia="TH SarabunPSK" w:hAnsi="TH SarabunPSK" w:cs="TH SarabunPSK"/>
          <w:sz w:val="30"/>
          <w:szCs w:val="30"/>
          <w:cs/>
        </w:rPr>
        <w:t>และการสร้างวัฒนธรรมองค์กรที่แข็งแกร่ง</w:t>
      </w:r>
    </w:p>
    <w:p w:rsidR="00E5695D" w:rsidRPr="00B74C73" w:rsidRDefault="00E5695D" w:rsidP="00567CA0">
      <w:pPr>
        <w:tabs>
          <w:tab w:val="left" w:pos="1760"/>
        </w:tabs>
        <w:rPr>
          <w:rFonts w:ascii="TH SarabunPSK" w:hAnsi="TH SarabunPSK" w:cs="TH SarabunPSK"/>
          <w:cs/>
        </w:rPr>
      </w:pPr>
    </w:p>
    <w:sectPr w:rsidR="00E5695D" w:rsidRPr="00B74C73" w:rsidSect="00276D68">
      <w:pgSz w:w="11906" w:h="16838"/>
      <w:pgMar w:top="1134" w:right="1134" w:bottom="992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A0" w:rsidRDefault="00567CA0">
      <w:r>
        <w:separator/>
      </w:r>
    </w:p>
  </w:endnote>
  <w:endnote w:type="continuationSeparator" w:id="0">
    <w:p w:rsidR="00567CA0" w:rsidRDefault="0056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ttle_Star">
    <w:charset w:val="00"/>
    <w:family w:val="auto"/>
    <w:pitch w:val="variable"/>
    <w:sig w:usb0="A1000AAF" w:usb1="500078FB" w:usb2="00000000" w:usb3="00000000" w:csb0="0001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302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567CA0" w:rsidRPr="00C37AE8" w:rsidRDefault="00567CA0" w:rsidP="00C37AE8">
        <w:pPr>
          <w:pStyle w:val="Footer"/>
          <w:jc w:val="right"/>
          <w:rPr>
            <w:rFonts w:ascii="TH SarabunPSK" w:hAnsi="TH SarabunPSK" w:cs="TH SarabunPSK"/>
          </w:rPr>
        </w:pPr>
        <w:r w:rsidRPr="00C37AE8">
          <w:rPr>
            <w:rFonts w:ascii="TH SarabunPSK" w:hAnsi="TH SarabunPSK" w:cs="TH SarabunPSK"/>
          </w:rPr>
          <w:fldChar w:fldCharType="begin"/>
        </w:r>
        <w:r w:rsidRPr="00C37AE8">
          <w:rPr>
            <w:rFonts w:ascii="TH SarabunPSK" w:hAnsi="TH SarabunPSK" w:cs="TH SarabunPSK"/>
          </w:rPr>
          <w:instrText xml:space="preserve"> PAGE   \* MERGEFORMAT </w:instrText>
        </w:r>
        <w:r w:rsidRPr="00C37AE8">
          <w:rPr>
            <w:rFonts w:ascii="TH SarabunPSK" w:hAnsi="TH SarabunPSK" w:cs="TH SarabunPSK"/>
          </w:rPr>
          <w:fldChar w:fldCharType="separate"/>
        </w:r>
        <w:r w:rsidR="00276D68">
          <w:rPr>
            <w:rFonts w:ascii="TH SarabunPSK" w:hAnsi="TH SarabunPSK" w:cs="TH SarabunPSK"/>
            <w:noProof/>
          </w:rPr>
          <w:t>2</w:t>
        </w:r>
        <w:r w:rsidRPr="00C37AE8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80959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567CA0" w:rsidRPr="00C37AE8" w:rsidRDefault="00567CA0" w:rsidP="00C37AE8">
        <w:pPr>
          <w:pStyle w:val="Footer"/>
          <w:jc w:val="right"/>
          <w:rPr>
            <w:rFonts w:ascii="TH SarabunPSK" w:hAnsi="TH SarabunPSK" w:cs="TH SarabunPSK"/>
          </w:rPr>
        </w:pPr>
        <w:r w:rsidRPr="00C37AE8">
          <w:rPr>
            <w:rFonts w:ascii="TH SarabunPSK" w:hAnsi="TH SarabunPSK" w:cs="TH SarabunPSK"/>
          </w:rPr>
          <w:fldChar w:fldCharType="begin"/>
        </w:r>
        <w:r w:rsidRPr="00C37AE8">
          <w:rPr>
            <w:rFonts w:ascii="TH SarabunPSK" w:hAnsi="TH SarabunPSK" w:cs="TH SarabunPSK"/>
          </w:rPr>
          <w:instrText xml:space="preserve"> PAGE   \* MERGEFORMAT </w:instrText>
        </w:r>
        <w:r w:rsidRPr="00C37AE8">
          <w:rPr>
            <w:rFonts w:ascii="TH SarabunPSK" w:hAnsi="TH SarabunPSK" w:cs="TH SarabunPSK"/>
          </w:rPr>
          <w:fldChar w:fldCharType="separate"/>
        </w:r>
        <w:r w:rsidR="00276D68">
          <w:rPr>
            <w:rFonts w:ascii="TH SarabunPSK" w:hAnsi="TH SarabunPSK" w:cs="TH SarabunPSK"/>
            <w:noProof/>
          </w:rPr>
          <w:t>1</w:t>
        </w:r>
        <w:r w:rsidRPr="00C37AE8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A0" w:rsidRDefault="00567CA0">
      <w:r>
        <w:separator/>
      </w:r>
    </w:p>
  </w:footnote>
  <w:footnote w:type="continuationSeparator" w:id="0">
    <w:p w:rsidR="00567CA0" w:rsidRDefault="00567CA0">
      <w:r>
        <w:continuationSeparator/>
      </w:r>
    </w:p>
  </w:footnote>
  <w:footnote w:id="1">
    <w:p w:rsidR="00276D68" w:rsidRPr="00822E18" w:rsidRDefault="00276D68" w:rsidP="00276D68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2">
    <w:p w:rsidR="00276D68" w:rsidRPr="00782245" w:rsidRDefault="00276D68" w:rsidP="00276D68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</w:t>
      </w:r>
      <w:proofErr w:type="gramStart"/>
      <w:r w:rsidRPr="00782245">
        <w:rPr>
          <w:rFonts w:ascii="TH SarabunPSK" w:hAnsi="TH SarabunPSK" w:cs="TH SarabunPSK"/>
          <w:sz w:val="24"/>
          <w:szCs w:val="24"/>
        </w:rPr>
        <w:t>mid-term</w:t>
      </w:r>
      <w:proofErr w:type="gramEnd"/>
      <w:r w:rsidRPr="00782245">
        <w:rPr>
          <w:rFonts w:ascii="TH SarabunPSK" w:hAnsi="TH SarabunPSK" w:cs="TH SarabunPSK"/>
          <w:sz w:val="24"/>
          <w:szCs w:val="24"/>
        </w:rPr>
        <w:t xml:space="preserve">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A0" w:rsidRDefault="00567CA0" w:rsidP="00E533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67CA0" w:rsidRDefault="00567C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E4"/>
    <w:multiLevelType w:val="multilevel"/>
    <w:tmpl w:val="DF9843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51F6"/>
    <w:multiLevelType w:val="hybridMultilevel"/>
    <w:tmpl w:val="FBDE1CF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9D6A809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FC68D4"/>
    <w:multiLevelType w:val="multilevel"/>
    <w:tmpl w:val="991429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F125D"/>
    <w:multiLevelType w:val="multilevel"/>
    <w:tmpl w:val="6C1039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42F68"/>
    <w:multiLevelType w:val="multilevel"/>
    <w:tmpl w:val="C6BC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C57F8"/>
    <w:multiLevelType w:val="multilevel"/>
    <w:tmpl w:val="394ED4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F19F5"/>
    <w:multiLevelType w:val="multilevel"/>
    <w:tmpl w:val="063EB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33083"/>
    <w:multiLevelType w:val="multilevel"/>
    <w:tmpl w:val="9D228B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B4444"/>
    <w:multiLevelType w:val="multilevel"/>
    <w:tmpl w:val="2D02F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72E87"/>
    <w:multiLevelType w:val="multilevel"/>
    <w:tmpl w:val="3D22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544F1"/>
    <w:multiLevelType w:val="hybridMultilevel"/>
    <w:tmpl w:val="48F2C33E"/>
    <w:lvl w:ilvl="0" w:tplc="6C8E17C6">
      <w:start w:val="2"/>
      <w:numFmt w:val="decimal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2">
    <w:nsid w:val="2E884461"/>
    <w:multiLevelType w:val="multilevel"/>
    <w:tmpl w:val="DFA44E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D27A4"/>
    <w:multiLevelType w:val="multilevel"/>
    <w:tmpl w:val="EE34D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BF12AB"/>
    <w:multiLevelType w:val="multilevel"/>
    <w:tmpl w:val="9BACB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C1439"/>
    <w:multiLevelType w:val="multilevel"/>
    <w:tmpl w:val="06F8C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04FAA"/>
    <w:multiLevelType w:val="multilevel"/>
    <w:tmpl w:val="E9A888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B2F2E"/>
    <w:multiLevelType w:val="multilevel"/>
    <w:tmpl w:val="690A2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0">
    <w:nsid w:val="5332706E"/>
    <w:multiLevelType w:val="multilevel"/>
    <w:tmpl w:val="0FC43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AB1886"/>
    <w:multiLevelType w:val="multilevel"/>
    <w:tmpl w:val="241E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B23A2C"/>
    <w:multiLevelType w:val="hybridMultilevel"/>
    <w:tmpl w:val="E9AE6E1A"/>
    <w:lvl w:ilvl="0" w:tplc="6986A7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A5C75"/>
    <w:multiLevelType w:val="hybridMultilevel"/>
    <w:tmpl w:val="81A29346"/>
    <w:lvl w:ilvl="0" w:tplc="4330F974">
      <w:start w:val="1"/>
      <w:numFmt w:val="bullet"/>
      <w:lvlText w:val="-"/>
      <w:lvlJc w:val="left"/>
      <w:pPr>
        <w:ind w:left="36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D4F91"/>
    <w:multiLevelType w:val="multilevel"/>
    <w:tmpl w:val="76BC6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607B6"/>
    <w:multiLevelType w:val="multilevel"/>
    <w:tmpl w:val="FB848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4A0626"/>
    <w:multiLevelType w:val="hybridMultilevel"/>
    <w:tmpl w:val="BBD673E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C1C324F"/>
    <w:multiLevelType w:val="multilevel"/>
    <w:tmpl w:val="84FEAB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E6718C"/>
    <w:multiLevelType w:val="multilevel"/>
    <w:tmpl w:val="9B348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9F0DFB"/>
    <w:multiLevelType w:val="hybridMultilevel"/>
    <w:tmpl w:val="6C00929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A4A3EAE"/>
    <w:multiLevelType w:val="multilevel"/>
    <w:tmpl w:val="D90C3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E3401"/>
    <w:multiLevelType w:val="multilevel"/>
    <w:tmpl w:val="9D6253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32"/>
  </w:num>
  <w:num w:numId="4">
    <w:abstractNumId w:val="28"/>
  </w:num>
  <w:num w:numId="5">
    <w:abstractNumId w:val="1"/>
  </w:num>
  <w:num w:numId="6">
    <w:abstractNumId w:val="24"/>
  </w:num>
  <w:num w:numId="7">
    <w:abstractNumId w:val="5"/>
  </w:num>
  <w:num w:numId="8">
    <w:abstractNumId w:val="33"/>
  </w:num>
  <w:num w:numId="9">
    <w:abstractNumId w:val="26"/>
  </w:num>
  <w:num w:numId="10">
    <w:abstractNumId w:val="31"/>
  </w:num>
  <w:num w:numId="11">
    <w:abstractNumId w:val="22"/>
  </w:num>
  <w:num w:numId="12">
    <w:abstractNumId w:val="10"/>
  </w:num>
  <w:num w:numId="13">
    <w:abstractNumId w:val="13"/>
  </w:num>
  <w:num w:numId="14">
    <w:abstractNumId w:val="27"/>
  </w:num>
  <w:num w:numId="15">
    <w:abstractNumId w:val="20"/>
  </w:num>
  <w:num w:numId="16">
    <w:abstractNumId w:val="14"/>
  </w:num>
  <w:num w:numId="17">
    <w:abstractNumId w:val="0"/>
  </w:num>
  <w:num w:numId="18">
    <w:abstractNumId w:val="9"/>
  </w:num>
  <w:num w:numId="19">
    <w:abstractNumId w:val="7"/>
  </w:num>
  <w:num w:numId="20">
    <w:abstractNumId w:val="16"/>
  </w:num>
  <w:num w:numId="21">
    <w:abstractNumId w:val="8"/>
  </w:num>
  <w:num w:numId="22">
    <w:abstractNumId w:val="12"/>
  </w:num>
  <w:num w:numId="23">
    <w:abstractNumId w:val="6"/>
  </w:num>
  <w:num w:numId="24">
    <w:abstractNumId w:val="3"/>
  </w:num>
  <w:num w:numId="25">
    <w:abstractNumId w:val="34"/>
  </w:num>
  <w:num w:numId="26">
    <w:abstractNumId w:val="18"/>
  </w:num>
  <w:num w:numId="27">
    <w:abstractNumId w:val="29"/>
  </w:num>
  <w:num w:numId="28">
    <w:abstractNumId w:val="2"/>
  </w:num>
  <w:num w:numId="29">
    <w:abstractNumId w:val="21"/>
  </w:num>
  <w:num w:numId="30">
    <w:abstractNumId w:val="15"/>
  </w:num>
  <w:num w:numId="31">
    <w:abstractNumId w:val="17"/>
  </w:num>
  <w:num w:numId="32">
    <w:abstractNumId w:val="30"/>
  </w:num>
  <w:num w:numId="33">
    <w:abstractNumId w:val="25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A4"/>
    <w:rsid w:val="00015EE4"/>
    <w:rsid w:val="00017B10"/>
    <w:rsid w:val="00027740"/>
    <w:rsid w:val="00047F7C"/>
    <w:rsid w:val="00070ED9"/>
    <w:rsid w:val="00094C28"/>
    <w:rsid w:val="000A5102"/>
    <w:rsid w:val="000B5615"/>
    <w:rsid w:val="000B61A8"/>
    <w:rsid w:val="000C5CE3"/>
    <w:rsid w:val="000C6704"/>
    <w:rsid w:val="000C6931"/>
    <w:rsid w:val="000F3B27"/>
    <w:rsid w:val="00104BCF"/>
    <w:rsid w:val="001130FE"/>
    <w:rsid w:val="00142080"/>
    <w:rsid w:val="001639FE"/>
    <w:rsid w:val="00175D79"/>
    <w:rsid w:val="001952E3"/>
    <w:rsid w:val="00196A4C"/>
    <w:rsid w:val="001A0E05"/>
    <w:rsid w:val="001A6DF3"/>
    <w:rsid w:val="001B1985"/>
    <w:rsid w:val="001C0BF9"/>
    <w:rsid w:val="001E14E2"/>
    <w:rsid w:val="001F2B71"/>
    <w:rsid w:val="00210CFB"/>
    <w:rsid w:val="002250C2"/>
    <w:rsid w:val="0024150F"/>
    <w:rsid w:val="00276D68"/>
    <w:rsid w:val="0029009A"/>
    <w:rsid w:val="002A0C0B"/>
    <w:rsid w:val="002B43EF"/>
    <w:rsid w:val="002C5568"/>
    <w:rsid w:val="00320224"/>
    <w:rsid w:val="00332E5D"/>
    <w:rsid w:val="003449A1"/>
    <w:rsid w:val="00351AF3"/>
    <w:rsid w:val="00352447"/>
    <w:rsid w:val="00355E39"/>
    <w:rsid w:val="0036021A"/>
    <w:rsid w:val="00364F51"/>
    <w:rsid w:val="00365E83"/>
    <w:rsid w:val="00383DFB"/>
    <w:rsid w:val="00394A55"/>
    <w:rsid w:val="003B37AF"/>
    <w:rsid w:val="003C62C8"/>
    <w:rsid w:val="003E1372"/>
    <w:rsid w:val="0041770D"/>
    <w:rsid w:val="0042235E"/>
    <w:rsid w:val="00430F97"/>
    <w:rsid w:val="0045493E"/>
    <w:rsid w:val="00454DC5"/>
    <w:rsid w:val="00471ABD"/>
    <w:rsid w:val="00475963"/>
    <w:rsid w:val="00477D7E"/>
    <w:rsid w:val="004846C6"/>
    <w:rsid w:val="00494C72"/>
    <w:rsid w:val="004A0CF1"/>
    <w:rsid w:val="004A3DE3"/>
    <w:rsid w:val="004A5D05"/>
    <w:rsid w:val="004C1004"/>
    <w:rsid w:val="004D2657"/>
    <w:rsid w:val="004F73A4"/>
    <w:rsid w:val="00506EF3"/>
    <w:rsid w:val="005117B7"/>
    <w:rsid w:val="00512D36"/>
    <w:rsid w:val="00522D8F"/>
    <w:rsid w:val="0053505E"/>
    <w:rsid w:val="00564892"/>
    <w:rsid w:val="00566AAA"/>
    <w:rsid w:val="00567CA0"/>
    <w:rsid w:val="005C0AFD"/>
    <w:rsid w:val="005C1A25"/>
    <w:rsid w:val="005E34BB"/>
    <w:rsid w:val="00601426"/>
    <w:rsid w:val="006020AA"/>
    <w:rsid w:val="0060460B"/>
    <w:rsid w:val="0064069B"/>
    <w:rsid w:val="00641E17"/>
    <w:rsid w:val="00661BE4"/>
    <w:rsid w:val="00667407"/>
    <w:rsid w:val="00681166"/>
    <w:rsid w:val="0068561F"/>
    <w:rsid w:val="006C541D"/>
    <w:rsid w:val="006E1E46"/>
    <w:rsid w:val="006E1EF4"/>
    <w:rsid w:val="007158DC"/>
    <w:rsid w:val="007337DF"/>
    <w:rsid w:val="00745C86"/>
    <w:rsid w:val="00751FB9"/>
    <w:rsid w:val="00773DFB"/>
    <w:rsid w:val="007B7439"/>
    <w:rsid w:val="007D45D2"/>
    <w:rsid w:val="007E1B92"/>
    <w:rsid w:val="0080695F"/>
    <w:rsid w:val="00810A2B"/>
    <w:rsid w:val="00824640"/>
    <w:rsid w:val="00846302"/>
    <w:rsid w:val="008671DB"/>
    <w:rsid w:val="00867BB5"/>
    <w:rsid w:val="008753D3"/>
    <w:rsid w:val="00884037"/>
    <w:rsid w:val="00887F74"/>
    <w:rsid w:val="008B59B9"/>
    <w:rsid w:val="008C6661"/>
    <w:rsid w:val="008D6DF8"/>
    <w:rsid w:val="00902D94"/>
    <w:rsid w:val="00905C31"/>
    <w:rsid w:val="0090605F"/>
    <w:rsid w:val="009065F1"/>
    <w:rsid w:val="00906F46"/>
    <w:rsid w:val="009137EA"/>
    <w:rsid w:val="009169C2"/>
    <w:rsid w:val="00927492"/>
    <w:rsid w:val="0093489D"/>
    <w:rsid w:val="00941583"/>
    <w:rsid w:val="00942EB4"/>
    <w:rsid w:val="00951DAE"/>
    <w:rsid w:val="009568A4"/>
    <w:rsid w:val="0096498A"/>
    <w:rsid w:val="00971B23"/>
    <w:rsid w:val="00974B10"/>
    <w:rsid w:val="00982F44"/>
    <w:rsid w:val="0099759B"/>
    <w:rsid w:val="009A1A3A"/>
    <w:rsid w:val="009C4936"/>
    <w:rsid w:val="009D0C38"/>
    <w:rsid w:val="009D2E9D"/>
    <w:rsid w:val="009D3C14"/>
    <w:rsid w:val="009E5AE2"/>
    <w:rsid w:val="009F2DA2"/>
    <w:rsid w:val="00A11759"/>
    <w:rsid w:val="00A17751"/>
    <w:rsid w:val="00A37B4B"/>
    <w:rsid w:val="00A37B68"/>
    <w:rsid w:val="00A52527"/>
    <w:rsid w:val="00A7514C"/>
    <w:rsid w:val="00AA65A7"/>
    <w:rsid w:val="00B006C1"/>
    <w:rsid w:val="00B03500"/>
    <w:rsid w:val="00B1205F"/>
    <w:rsid w:val="00B30A4E"/>
    <w:rsid w:val="00B37006"/>
    <w:rsid w:val="00B6336D"/>
    <w:rsid w:val="00B710F3"/>
    <w:rsid w:val="00B74C73"/>
    <w:rsid w:val="00B874FA"/>
    <w:rsid w:val="00B94380"/>
    <w:rsid w:val="00BA7A88"/>
    <w:rsid w:val="00BB06D8"/>
    <w:rsid w:val="00BC1D6D"/>
    <w:rsid w:val="00BD2311"/>
    <w:rsid w:val="00BF6B51"/>
    <w:rsid w:val="00C16784"/>
    <w:rsid w:val="00C267E4"/>
    <w:rsid w:val="00C37711"/>
    <w:rsid w:val="00C37AE8"/>
    <w:rsid w:val="00C550DE"/>
    <w:rsid w:val="00C5585B"/>
    <w:rsid w:val="00C62B42"/>
    <w:rsid w:val="00C83239"/>
    <w:rsid w:val="00C86CA8"/>
    <w:rsid w:val="00C97276"/>
    <w:rsid w:val="00CB3E95"/>
    <w:rsid w:val="00CD3068"/>
    <w:rsid w:val="00CD333F"/>
    <w:rsid w:val="00CD7D42"/>
    <w:rsid w:val="00CF11DC"/>
    <w:rsid w:val="00CF1E4C"/>
    <w:rsid w:val="00CF5DF9"/>
    <w:rsid w:val="00D549A6"/>
    <w:rsid w:val="00D60503"/>
    <w:rsid w:val="00D61DCC"/>
    <w:rsid w:val="00D62182"/>
    <w:rsid w:val="00D8020D"/>
    <w:rsid w:val="00DA145D"/>
    <w:rsid w:val="00DB3693"/>
    <w:rsid w:val="00DB5201"/>
    <w:rsid w:val="00DB645E"/>
    <w:rsid w:val="00DB71FA"/>
    <w:rsid w:val="00DD233F"/>
    <w:rsid w:val="00DE0877"/>
    <w:rsid w:val="00E41167"/>
    <w:rsid w:val="00E45ACB"/>
    <w:rsid w:val="00E500E9"/>
    <w:rsid w:val="00E53344"/>
    <w:rsid w:val="00E5695D"/>
    <w:rsid w:val="00E750AB"/>
    <w:rsid w:val="00E76CBC"/>
    <w:rsid w:val="00E807CA"/>
    <w:rsid w:val="00E80D4C"/>
    <w:rsid w:val="00E84D00"/>
    <w:rsid w:val="00E91E9A"/>
    <w:rsid w:val="00EC2F08"/>
    <w:rsid w:val="00ED1203"/>
    <w:rsid w:val="00ED1908"/>
    <w:rsid w:val="00F00879"/>
    <w:rsid w:val="00F02724"/>
    <w:rsid w:val="00F20C40"/>
    <w:rsid w:val="00F539BF"/>
    <w:rsid w:val="00F90676"/>
    <w:rsid w:val="00FC5C49"/>
    <w:rsid w:val="00FE555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489D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Cs w:val="37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489D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06C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B006C1"/>
  </w:style>
  <w:style w:type="paragraph" w:styleId="Footer">
    <w:name w:val="footer"/>
    <w:basedOn w:val="Normal"/>
    <w:link w:val="FooterChar"/>
    <w:uiPriority w:val="99"/>
    <w:unhideWhenUsed/>
    <w:rsid w:val="004C100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4C1004"/>
    <w:rPr>
      <w:rFonts w:ascii="Browallia New" w:hAnsi="Browallia New"/>
      <w:sz w:val="32"/>
      <w:szCs w:val="40"/>
    </w:rPr>
  </w:style>
  <w:style w:type="character" w:customStyle="1" w:styleId="HeaderChar">
    <w:name w:val="Header Char"/>
    <w:link w:val="Header"/>
    <w:uiPriority w:val="99"/>
    <w:rsid w:val="004C1004"/>
    <w:rPr>
      <w:rFonts w:ascii="Browallia New" w:hAnsi="Browallia New"/>
      <w:sz w:val="32"/>
      <w:szCs w:val="37"/>
    </w:rPr>
  </w:style>
  <w:style w:type="paragraph" w:styleId="ListParagraph">
    <w:name w:val="List Paragraph"/>
    <w:basedOn w:val="Normal"/>
    <w:link w:val="ListParagraphChar"/>
    <w:uiPriority w:val="34"/>
    <w:qFormat/>
    <w:rsid w:val="00512D36"/>
    <w:pPr>
      <w:spacing w:after="120" w:line="264" w:lineRule="auto"/>
      <w:ind w:left="720"/>
      <w:contextualSpacing/>
    </w:pPr>
    <w:rPr>
      <w:rFonts w:ascii="Calibri" w:hAnsi="Calibri" w:cs="Cordia New"/>
      <w:sz w:val="20"/>
      <w:szCs w:val="20"/>
    </w:rPr>
  </w:style>
  <w:style w:type="paragraph" w:customStyle="1" w:styleId="paragraph">
    <w:name w:val="paragraph"/>
    <w:basedOn w:val="Normal"/>
    <w:rsid w:val="00640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069B"/>
  </w:style>
  <w:style w:type="character" w:customStyle="1" w:styleId="eop">
    <w:name w:val="eop"/>
    <w:basedOn w:val="DefaultParagraphFont"/>
    <w:rsid w:val="0064069B"/>
  </w:style>
  <w:style w:type="character" w:customStyle="1" w:styleId="ListParagraphChar">
    <w:name w:val="List Paragraph Char"/>
    <w:link w:val="ListParagraph"/>
    <w:uiPriority w:val="34"/>
    <w:rsid w:val="000C6704"/>
    <w:rPr>
      <w:rFonts w:ascii="Calibri" w:hAnsi="Calibri" w:cs="Cordia New"/>
    </w:rPr>
  </w:style>
  <w:style w:type="paragraph" w:customStyle="1" w:styleId="msonormal0">
    <w:name w:val="msonormal"/>
    <w:basedOn w:val="Normal"/>
    <w:rsid w:val="000C670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C6704"/>
  </w:style>
  <w:style w:type="character" w:customStyle="1" w:styleId="superscript">
    <w:name w:val="superscript"/>
    <w:basedOn w:val="DefaultParagraphFont"/>
    <w:rsid w:val="000C6704"/>
  </w:style>
  <w:style w:type="character" w:customStyle="1" w:styleId="tabrun">
    <w:name w:val="tabrun"/>
    <w:basedOn w:val="DefaultParagraphFont"/>
    <w:rsid w:val="000C6704"/>
  </w:style>
  <w:style w:type="character" w:customStyle="1" w:styleId="tabchar">
    <w:name w:val="tabchar"/>
    <w:basedOn w:val="DefaultParagraphFont"/>
    <w:rsid w:val="000C6704"/>
  </w:style>
  <w:style w:type="character" w:customStyle="1" w:styleId="tableaderchars">
    <w:name w:val="tableaderchars"/>
    <w:basedOn w:val="DefaultParagraphFont"/>
    <w:rsid w:val="000C6704"/>
  </w:style>
  <w:style w:type="character" w:customStyle="1" w:styleId="Heading1Char">
    <w:name w:val="Heading 1 Char"/>
    <w:link w:val="Heading1"/>
    <w:uiPriority w:val="99"/>
    <w:rsid w:val="0093489D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Heading2Char">
    <w:name w:val="Heading 2 Char"/>
    <w:link w:val="Heading2"/>
    <w:uiPriority w:val="99"/>
    <w:rsid w:val="0093489D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table" w:customStyle="1" w:styleId="TableGrid11">
    <w:name w:val="Table Grid11"/>
    <w:basedOn w:val="TableNormal"/>
    <w:next w:val="TableGrid"/>
    <w:uiPriority w:val="99"/>
    <w:rsid w:val="0093489D"/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AE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E8"/>
    <w:rPr>
      <w:rFonts w:ascii="Segoe UI" w:hAnsi="Segoe UI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E5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7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76D68"/>
    <w:rPr>
      <w:rFonts w:ascii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276D68"/>
    <w:rPr>
      <w:szCs w:val="25"/>
    </w:rPr>
  </w:style>
  <w:style w:type="character" w:styleId="FootnoteReference">
    <w:name w:val="footnote reference"/>
    <w:basedOn w:val="DefaultParagraphFont"/>
    <w:semiHidden/>
    <w:unhideWhenUsed/>
    <w:rsid w:val="00276D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489D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Cs w:val="37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489D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06C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B006C1"/>
  </w:style>
  <w:style w:type="paragraph" w:styleId="Footer">
    <w:name w:val="footer"/>
    <w:basedOn w:val="Normal"/>
    <w:link w:val="FooterChar"/>
    <w:uiPriority w:val="99"/>
    <w:unhideWhenUsed/>
    <w:rsid w:val="004C100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4C1004"/>
    <w:rPr>
      <w:rFonts w:ascii="Browallia New" w:hAnsi="Browallia New"/>
      <w:sz w:val="32"/>
      <w:szCs w:val="40"/>
    </w:rPr>
  </w:style>
  <w:style w:type="character" w:customStyle="1" w:styleId="HeaderChar">
    <w:name w:val="Header Char"/>
    <w:link w:val="Header"/>
    <w:uiPriority w:val="99"/>
    <w:rsid w:val="004C1004"/>
    <w:rPr>
      <w:rFonts w:ascii="Browallia New" w:hAnsi="Browallia New"/>
      <w:sz w:val="32"/>
      <w:szCs w:val="37"/>
    </w:rPr>
  </w:style>
  <w:style w:type="paragraph" w:styleId="ListParagraph">
    <w:name w:val="List Paragraph"/>
    <w:basedOn w:val="Normal"/>
    <w:link w:val="ListParagraphChar"/>
    <w:uiPriority w:val="34"/>
    <w:qFormat/>
    <w:rsid w:val="00512D36"/>
    <w:pPr>
      <w:spacing w:after="120" w:line="264" w:lineRule="auto"/>
      <w:ind w:left="720"/>
      <w:contextualSpacing/>
    </w:pPr>
    <w:rPr>
      <w:rFonts w:ascii="Calibri" w:hAnsi="Calibri" w:cs="Cordia New"/>
      <w:sz w:val="20"/>
      <w:szCs w:val="20"/>
    </w:rPr>
  </w:style>
  <w:style w:type="paragraph" w:customStyle="1" w:styleId="paragraph">
    <w:name w:val="paragraph"/>
    <w:basedOn w:val="Normal"/>
    <w:rsid w:val="00640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069B"/>
  </w:style>
  <w:style w:type="character" w:customStyle="1" w:styleId="eop">
    <w:name w:val="eop"/>
    <w:basedOn w:val="DefaultParagraphFont"/>
    <w:rsid w:val="0064069B"/>
  </w:style>
  <w:style w:type="character" w:customStyle="1" w:styleId="ListParagraphChar">
    <w:name w:val="List Paragraph Char"/>
    <w:link w:val="ListParagraph"/>
    <w:uiPriority w:val="34"/>
    <w:rsid w:val="000C6704"/>
    <w:rPr>
      <w:rFonts w:ascii="Calibri" w:hAnsi="Calibri" w:cs="Cordia New"/>
    </w:rPr>
  </w:style>
  <w:style w:type="paragraph" w:customStyle="1" w:styleId="msonormal0">
    <w:name w:val="msonormal"/>
    <w:basedOn w:val="Normal"/>
    <w:rsid w:val="000C670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C6704"/>
  </w:style>
  <w:style w:type="character" w:customStyle="1" w:styleId="superscript">
    <w:name w:val="superscript"/>
    <w:basedOn w:val="DefaultParagraphFont"/>
    <w:rsid w:val="000C6704"/>
  </w:style>
  <w:style w:type="character" w:customStyle="1" w:styleId="tabrun">
    <w:name w:val="tabrun"/>
    <w:basedOn w:val="DefaultParagraphFont"/>
    <w:rsid w:val="000C6704"/>
  </w:style>
  <w:style w:type="character" w:customStyle="1" w:styleId="tabchar">
    <w:name w:val="tabchar"/>
    <w:basedOn w:val="DefaultParagraphFont"/>
    <w:rsid w:val="000C6704"/>
  </w:style>
  <w:style w:type="character" w:customStyle="1" w:styleId="tableaderchars">
    <w:name w:val="tableaderchars"/>
    <w:basedOn w:val="DefaultParagraphFont"/>
    <w:rsid w:val="000C6704"/>
  </w:style>
  <w:style w:type="character" w:customStyle="1" w:styleId="Heading1Char">
    <w:name w:val="Heading 1 Char"/>
    <w:link w:val="Heading1"/>
    <w:uiPriority w:val="99"/>
    <w:rsid w:val="0093489D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Heading2Char">
    <w:name w:val="Heading 2 Char"/>
    <w:link w:val="Heading2"/>
    <w:uiPriority w:val="99"/>
    <w:rsid w:val="0093489D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table" w:customStyle="1" w:styleId="TableGrid11">
    <w:name w:val="Table Grid11"/>
    <w:basedOn w:val="TableNormal"/>
    <w:next w:val="TableGrid"/>
    <w:uiPriority w:val="99"/>
    <w:rsid w:val="0093489D"/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AE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E8"/>
    <w:rPr>
      <w:rFonts w:ascii="Segoe UI" w:hAnsi="Segoe UI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E5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7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76D68"/>
    <w:rPr>
      <w:rFonts w:ascii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276D68"/>
    <w:rPr>
      <w:szCs w:val="25"/>
    </w:rPr>
  </w:style>
  <w:style w:type="character" w:styleId="FootnoteReference">
    <w:name w:val="footnote reference"/>
    <w:basedOn w:val="DefaultParagraphFont"/>
    <w:semiHidden/>
    <w:unhideWhenUsed/>
    <w:rsid w:val="00276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9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8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ED77-1139-4159-94CD-B8197D80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1716</Words>
  <Characters>8448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subject/>
  <dc:creator>ketsarap</dc:creator>
  <cp:keywords/>
  <dc:description/>
  <cp:lastModifiedBy>nitradee</cp:lastModifiedBy>
  <cp:revision>7</cp:revision>
  <cp:lastPrinted>2024-05-29T03:22:00Z</cp:lastPrinted>
  <dcterms:created xsi:type="dcterms:W3CDTF">2024-06-10T02:55:00Z</dcterms:created>
  <dcterms:modified xsi:type="dcterms:W3CDTF">2026-03-05T02:53:00Z</dcterms:modified>
</cp:coreProperties>
</file>